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3B" w:rsidRDefault="00A4543B">
      <w:pPr>
        <w:rPr>
          <w:lang w:val="en-US"/>
        </w:rPr>
      </w:pPr>
    </w:p>
    <w:p w:rsidR="00B24536" w:rsidRDefault="00B24536" w:rsidP="001F0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командировке 14-15 марта 2018 года</w:t>
      </w:r>
      <w:r w:rsidR="001F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E61">
        <w:rPr>
          <w:rFonts w:ascii="Times New Roman" w:hAnsi="Times New Roman" w:cs="Times New Roman"/>
          <w:sz w:val="28"/>
          <w:szCs w:val="28"/>
        </w:rPr>
        <w:t>Верхнеколымский</w:t>
      </w:r>
      <w:proofErr w:type="spellEnd"/>
      <w:r w:rsidR="00E92E61">
        <w:rPr>
          <w:rFonts w:ascii="Times New Roman" w:hAnsi="Times New Roman" w:cs="Times New Roman"/>
          <w:sz w:val="28"/>
          <w:szCs w:val="28"/>
        </w:rPr>
        <w:t xml:space="preserve"> район п</w:t>
      </w:r>
      <w:proofErr w:type="gramStart"/>
      <w:r w:rsidR="00E92E6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92E61">
        <w:rPr>
          <w:rFonts w:ascii="Times New Roman" w:hAnsi="Times New Roman" w:cs="Times New Roman"/>
          <w:sz w:val="28"/>
          <w:szCs w:val="28"/>
        </w:rPr>
        <w:t>ырянка.</w:t>
      </w:r>
    </w:p>
    <w:p w:rsidR="00B24536" w:rsidRPr="00E92E61" w:rsidRDefault="00B24536" w:rsidP="001F03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536">
        <w:rPr>
          <w:rFonts w:ascii="Times New Roman" w:hAnsi="Times New Roman" w:cs="Times New Roman"/>
          <w:sz w:val="28"/>
          <w:szCs w:val="28"/>
        </w:rPr>
        <w:t xml:space="preserve">Выезд на объект ИП </w:t>
      </w:r>
      <w:proofErr w:type="spellStart"/>
      <w:r w:rsidRPr="00B24536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 w:rsidRPr="00B24536">
        <w:rPr>
          <w:rFonts w:ascii="Times New Roman" w:hAnsi="Times New Roman" w:cs="Times New Roman"/>
          <w:sz w:val="28"/>
          <w:szCs w:val="28"/>
        </w:rPr>
        <w:t xml:space="preserve">. Молокозавод </w:t>
      </w:r>
      <w:proofErr w:type="spellStart"/>
      <w:r w:rsidRPr="00B24536">
        <w:rPr>
          <w:rFonts w:ascii="Times New Roman" w:hAnsi="Times New Roman" w:cs="Times New Roman"/>
          <w:sz w:val="28"/>
          <w:szCs w:val="28"/>
        </w:rPr>
        <w:t>Колакс</w:t>
      </w:r>
      <w:proofErr w:type="spellEnd"/>
      <w:r w:rsidR="00E92E61">
        <w:rPr>
          <w:rFonts w:ascii="Times New Roman" w:hAnsi="Times New Roman" w:cs="Times New Roman"/>
          <w:sz w:val="28"/>
          <w:szCs w:val="28"/>
        </w:rPr>
        <w:t xml:space="preserve">, потребность </w:t>
      </w:r>
      <w:proofErr w:type="spellStart"/>
      <w:r w:rsidR="00E92E61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E92E61">
        <w:rPr>
          <w:rFonts w:ascii="Times New Roman" w:hAnsi="Times New Roman" w:cs="Times New Roman"/>
          <w:sz w:val="28"/>
          <w:szCs w:val="28"/>
        </w:rPr>
        <w:t xml:space="preserve"> 300-500 т.р.</w:t>
      </w:r>
      <w:r w:rsidR="001F03FF">
        <w:rPr>
          <w:rFonts w:ascii="Times New Roman" w:hAnsi="Times New Roman" w:cs="Times New Roman"/>
          <w:sz w:val="28"/>
          <w:szCs w:val="28"/>
        </w:rPr>
        <w:t xml:space="preserve"> </w:t>
      </w:r>
      <w:r w:rsidR="00E92E61">
        <w:rPr>
          <w:rFonts w:ascii="Times New Roman" w:hAnsi="Times New Roman" w:cs="Times New Roman"/>
          <w:sz w:val="28"/>
          <w:szCs w:val="28"/>
        </w:rPr>
        <w:t>(закуп сухого молока).</w:t>
      </w:r>
    </w:p>
    <w:p w:rsidR="00B24536" w:rsidRPr="00B24536" w:rsidRDefault="00B24536" w:rsidP="001F03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536">
        <w:rPr>
          <w:rFonts w:ascii="Times New Roman" w:hAnsi="Times New Roman" w:cs="Times New Roman"/>
          <w:sz w:val="28"/>
          <w:szCs w:val="28"/>
        </w:rPr>
        <w:t>Выезд на объект ИП Малышевой</w:t>
      </w:r>
      <w:proofErr w:type="gramStart"/>
      <w:r w:rsidRPr="00B24536">
        <w:rPr>
          <w:rFonts w:ascii="Times New Roman" w:hAnsi="Times New Roman" w:cs="Times New Roman"/>
          <w:sz w:val="28"/>
          <w:szCs w:val="28"/>
        </w:rPr>
        <w:t xml:space="preserve"> </w:t>
      </w:r>
      <w:r w:rsidR="00F23E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3E7C">
        <w:rPr>
          <w:rFonts w:ascii="Times New Roman" w:hAnsi="Times New Roman" w:cs="Times New Roman"/>
          <w:sz w:val="28"/>
          <w:szCs w:val="28"/>
        </w:rPr>
        <w:t xml:space="preserve"> к</w:t>
      </w:r>
      <w:r w:rsidRPr="00B24536">
        <w:rPr>
          <w:rFonts w:ascii="Times New Roman" w:hAnsi="Times New Roman" w:cs="Times New Roman"/>
          <w:sz w:val="28"/>
          <w:szCs w:val="28"/>
        </w:rPr>
        <w:t xml:space="preserve">афе </w:t>
      </w:r>
      <w:proofErr w:type="spellStart"/>
      <w:r w:rsidRPr="00B24536">
        <w:rPr>
          <w:rFonts w:ascii="Times New Roman" w:hAnsi="Times New Roman" w:cs="Times New Roman"/>
          <w:sz w:val="28"/>
          <w:szCs w:val="28"/>
        </w:rPr>
        <w:t>Колымчанка</w:t>
      </w:r>
      <w:proofErr w:type="spellEnd"/>
      <w:r w:rsidR="00E92E61">
        <w:rPr>
          <w:rFonts w:ascii="Times New Roman" w:hAnsi="Times New Roman" w:cs="Times New Roman"/>
          <w:sz w:val="28"/>
          <w:szCs w:val="28"/>
        </w:rPr>
        <w:t>, потребность 3000 т.р.(закуп товаров и ремонт помещения)</w:t>
      </w:r>
    </w:p>
    <w:p w:rsidR="00F23E7C" w:rsidRPr="00B24536" w:rsidRDefault="00B24536" w:rsidP="001F03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536">
        <w:rPr>
          <w:rFonts w:ascii="Times New Roman" w:hAnsi="Times New Roman" w:cs="Times New Roman"/>
          <w:sz w:val="28"/>
          <w:szCs w:val="28"/>
        </w:rPr>
        <w:t>Выезд на объект ООО «Пищевые технологии» ул. Пищевиков 4 (хлебозавод), Черных Анна Егоровн</w:t>
      </w:r>
      <w:r w:rsidR="008F7CD2">
        <w:rPr>
          <w:rFonts w:ascii="Times New Roman" w:hAnsi="Times New Roman" w:cs="Times New Roman"/>
          <w:sz w:val="28"/>
          <w:szCs w:val="28"/>
        </w:rPr>
        <w:t>а</w:t>
      </w:r>
      <w:r w:rsidR="00E92E61">
        <w:rPr>
          <w:rFonts w:ascii="Times New Roman" w:hAnsi="Times New Roman" w:cs="Times New Roman"/>
          <w:sz w:val="28"/>
          <w:szCs w:val="28"/>
        </w:rPr>
        <w:t xml:space="preserve">, потребность </w:t>
      </w:r>
      <w:proofErr w:type="spellStart"/>
      <w:r w:rsidR="00E92E61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E92E61">
        <w:rPr>
          <w:rFonts w:ascii="Times New Roman" w:hAnsi="Times New Roman" w:cs="Times New Roman"/>
          <w:sz w:val="28"/>
          <w:szCs w:val="28"/>
        </w:rPr>
        <w:t xml:space="preserve">  до 1000 т.р. закуп муки.</w:t>
      </w:r>
    </w:p>
    <w:p w:rsidR="00B24536" w:rsidRDefault="00B24536" w:rsidP="001F03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536">
        <w:rPr>
          <w:rFonts w:ascii="Times New Roman" w:hAnsi="Times New Roman" w:cs="Times New Roman"/>
          <w:sz w:val="28"/>
          <w:szCs w:val="28"/>
        </w:rPr>
        <w:t xml:space="preserve">Выезд на объект ИП </w:t>
      </w:r>
      <w:proofErr w:type="spellStart"/>
      <w:r w:rsidRPr="00B24536">
        <w:rPr>
          <w:rFonts w:ascii="Times New Roman" w:hAnsi="Times New Roman" w:cs="Times New Roman"/>
          <w:sz w:val="28"/>
          <w:szCs w:val="28"/>
        </w:rPr>
        <w:t>Таванец</w:t>
      </w:r>
      <w:proofErr w:type="spellEnd"/>
      <w:r w:rsidRPr="00B24536">
        <w:rPr>
          <w:rFonts w:ascii="Times New Roman" w:hAnsi="Times New Roman" w:cs="Times New Roman"/>
          <w:sz w:val="28"/>
          <w:szCs w:val="28"/>
        </w:rPr>
        <w:t xml:space="preserve"> Т. Б-Г, Объект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4536">
        <w:rPr>
          <w:rFonts w:ascii="Times New Roman" w:hAnsi="Times New Roman" w:cs="Times New Roman"/>
          <w:sz w:val="28"/>
          <w:szCs w:val="28"/>
        </w:rPr>
        <w:t xml:space="preserve"> строящейся теплицы и пекарни</w:t>
      </w:r>
      <w:r w:rsidR="00E92E61">
        <w:rPr>
          <w:rFonts w:ascii="Times New Roman" w:hAnsi="Times New Roman" w:cs="Times New Roman"/>
          <w:sz w:val="28"/>
          <w:szCs w:val="28"/>
        </w:rPr>
        <w:t xml:space="preserve">, потребность </w:t>
      </w:r>
      <w:proofErr w:type="spellStart"/>
      <w:r w:rsidR="00E92E61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E92E61">
        <w:rPr>
          <w:rFonts w:ascii="Times New Roman" w:hAnsi="Times New Roman" w:cs="Times New Roman"/>
          <w:sz w:val="28"/>
          <w:szCs w:val="28"/>
        </w:rPr>
        <w:t xml:space="preserve">  до 3000т.р. оборудование для пекарни и строительство круглогодичной теплицы.</w:t>
      </w:r>
    </w:p>
    <w:p w:rsidR="008F7CD2" w:rsidRDefault="001F03FF" w:rsidP="001F03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2E61">
        <w:rPr>
          <w:rFonts w:ascii="Times New Roman" w:hAnsi="Times New Roman" w:cs="Times New Roman"/>
          <w:sz w:val="28"/>
          <w:szCs w:val="28"/>
        </w:rPr>
        <w:t xml:space="preserve">отребность по </w:t>
      </w:r>
      <w:proofErr w:type="spellStart"/>
      <w:r w:rsidR="00E92E61">
        <w:rPr>
          <w:rFonts w:ascii="Times New Roman" w:hAnsi="Times New Roman" w:cs="Times New Roman"/>
          <w:sz w:val="28"/>
          <w:szCs w:val="28"/>
        </w:rPr>
        <w:t>микрофинансированию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составила 7500 т.р</w:t>
      </w:r>
      <w:r w:rsidR="00E92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подать необходимый пакет документов на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Фонд развития предпринимательства Республики (Саха) Якутия.</w:t>
      </w:r>
    </w:p>
    <w:p w:rsidR="008F7CD2" w:rsidRDefault="008F7CD2" w:rsidP="001F03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семинара  для субъектов среднего и малого предпринимательства на тему: Финансовые механизмы государственной поддержки.</w:t>
      </w:r>
    </w:p>
    <w:p w:rsidR="008F7CD2" w:rsidRDefault="008F7CD2" w:rsidP="001F03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предпринимателей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Верхнеколымского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 семинар, где  были освещены следующие вопросы:</w:t>
      </w:r>
    </w:p>
    <w:p w:rsidR="008F7CD2" w:rsidRPr="008F7CD2" w:rsidRDefault="008F7CD2" w:rsidP="001F03FF">
      <w:pPr>
        <w:pStyle w:val="a4"/>
        <w:ind w:left="-142" w:firstLine="709"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Предоставление </w:t>
      </w:r>
      <w:proofErr w:type="spellStart"/>
      <w:r w:rsidRPr="008F7CD2">
        <w:rPr>
          <w:b w:val="0"/>
          <w:sz w:val="28"/>
          <w:szCs w:val="28"/>
        </w:rPr>
        <w:t>Микрозайм</w:t>
      </w:r>
      <w:r>
        <w:rPr>
          <w:b w:val="0"/>
          <w:sz w:val="28"/>
          <w:szCs w:val="28"/>
        </w:rPr>
        <w:t>ов</w:t>
      </w:r>
      <w:proofErr w:type="spellEnd"/>
      <w:r w:rsidRPr="008F7CD2">
        <w:rPr>
          <w:b w:val="0"/>
          <w:sz w:val="28"/>
          <w:szCs w:val="28"/>
        </w:rPr>
        <w:t xml:space="preserve"> действующим и вновь созданным субъектам малого и среднего предпринимательства (СМСП), зарегистрированным и осуществляющим деятельность на территории Республики Саха (Якутия).</w:t>
      </w:r>
    </w:p>
    <w:p w:rsidR="008F7CD2" w:rsidRPr="008F7CD2" w:rsidRDefault="008F7CD2" w:rsidP="001F03FF">
      <w:pPr>
        <w:pStyle w:val="ConsPlusNormal"/>
        <w:widowControl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D2">
        <w:rPr>
          <w:rFonts w:ascii="Times New Roman" w:hAnsi="Times New Roman" w:cs="Times New Roman"/>
          <w:sz w:val="28"/>
          <w:szCs w:val="28"/>
        </w:rPr>
        <w:t xml:space="preserve">Процентная ставка: 6-8% </w:t>
      </w:r>
      <w:proofErr w:type="gramStart"/>
      <w:r w:rsidRPr="008F7CD2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8F7CD2">
        <w:rPr>
          <w:sz w:val="28"/>
          <w:szCs w:val="28"/>
        </w:rPr>
        <w:t xml:space="preserve"> </w:t>
      </w:r>
    </w:p>
    <w:p w:rsidR="008F7CD2" w:rsidRPr="008F7CD2" w:rsidRDefault="008F7CD2" w:rsidP="001F03FF">
      <w:pPr>
        <w:pStyle w:val="ConsPlusNormal"/>
        <w:tabs>
          <w:tab w:val="left" w:pos="1134"/>
        </w:tabs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8F7CD2">
        <w:rPr>
          <w:rFonts w:ascii="Times New Roman" w:hAnsi="Times New Roman" w:cs="Times New Roman"/>
          <w:sz w:val="28"/>
          <w:szCs w:val="28"/>
        </w:rPr>
        <w:t>Максимальная сумма займа: 3 000 000,0 (Три миллиона) рублей</w:t>
      </w:r>
    </w:p>
    <w:p w:rsidR="008F7CD2" w:rsidRPr="008F7CD2" w:rsidRDefault="008F7CD2" w:rsidP="001F03FF">
      <w:pPr>
        <w:pStyle w:val="ConsPlusNormal"/>
        <w:tabs>
          <w:tab w:val="left" w:pos="1134"/>
        </w:tabs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8F7CD2">
        <w:rPr>
          <w:rFonts w:ascii="Times New Roman" w:hAnsi="Times New Roman" w:cs="Times New Roman"/>
          <w:sz w:val="28"/>
          <w:szCs w:val="28"/>
        </w:rPr>
        <w:t xml:space="preserve">Срок пользования займом: 12-36 месяцев. </w:t>
      </w:r>
    </w:p>
    <w:p w:rsidR="008F7CD2" w:rsidRPr="008F7CD2" w:rsidRDefault="008F7CD2" w:rsidP="001F03FF">
      <w:pPr>
        <w:pStyle w:val="ConsPlusNormal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D2">
        <w:rPr>
          <w:rFonts w:ascii="Times New Roman" w:hAnsi="Times New Roman" w:cs="Times New Roman"/>
          <w:sz w:val="28"/>
          <w:szCs w:val="28"/>
        </w:rPr>
        <w:t>Целевое назначение займа: развитие производства товаров народного потребления, в т.ч. продуктов питания; производство и переработка сельскохозяйственной продукции; развитие ремесел; развитие сферы услуг; торговля товарами первой необходимости в труднодоступных и отдаленных пунктах республики.</w:t>
      </w:r>
    </w:p>
    <w:p w:rsidR="008F7CD2" w:rsidRPr="008F7CD2" w:rsidRDefault="008F7CD2" w:rsidP="001F03FF">
      <w:pPr>
        <w:pStyle w:val="ConsPlusNormal"/>
        <w:tabs>
          <w:tab w:val="left" w:pos="1134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8F7CD2">
        <w:rPr>
          <w:rFonts w:ascii="Times New Roman" w:hAnsi="Times New Roman" w:cs="Times New Roman"/>
          <w:sz w:val="28"/>
          <w:szCs w:val="28"/>
        </w:rPr>
        <w:t>Обеспечение:</w:t>
      </w:r>
    </w:p>
    <w:p w:rsidR="008F7CD2" w:rsidRPr="008F7CD2" w:rsidRDefault="008F7CD2" w:rsidP="001F03FF">
      <w:pPr>
        <w:pStyle w:val="ConsPlusNormal"/>
        <w:tabs>
          <w:tab w:val="left" w:pos="1134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 w:rsidRPr="008F7CD2">
        <w:rPr>
          <w:rFonts w:ascii="Times New Roman" w:hAnsi="Times New Roman" w:cs="Times New Roman"/>
          <w:sz w:val="28"/>
          <w:szCs w:val="28"/>
        </w:rPr>
        <w:t>-залог ликвидного имущества, принадлежащего СМСП или третьему лицу;</w:t>
      </w:r>
    </w:p>
    <w:p w:rsidR="008F7CD2" w:rsidRPr="008F7CD2" w:rsidRDefault="008F7CD2" w:rsidP="001F03FF">
      <w:pPr>
        <w:pStyle w:val="ConsPlusNormal"/>
        <w:tabs>
          <w:tab w:val="left" w:pos="1134"/>
          <w:tab w:val="left" w:pos="1276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 w:rsidRPr="008F7CD2">
        <w:rPr>
          <w:rFonts w:ascii="Times New Roman" w:hAnsi="Times New Roman" w:cs="Times New Roman"/>
          <w:sz w:val="28"/>
          <w:szCs w:val="28"/>
        </w:rPr>
        <w:t>-залог ликвидного имущества, входящего в состав залогового (имущественного) фонда субъектов Российской Федерации, муниципальных образований (при наличии таковых в регионе деятельности СМСП);</w:t>
      </w:r>
    </w:p>
    <w:p w:rsidR="008F7CD2" w:rsidRPr="008F7CD2" w:rsidRDefault="008F7CD2" w:rsidP="001F03FF">
      <w:pPr>
        <w:pStyle w:val="ConsPlusNormal"/>
        <w:tabs>
          <w:tab w:val="left" w:pos="1134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 w:rsidRPr="008F7CD2">
        <w:rPr>
          <w:rFonts w:ascii="Times New Roman" w:hAnsi="Times New Roman" w:cs="Times New Roman"/>
          <w:sz w:val="28"/>
          <w:szCs w:val="28"/>
        </w:rPr>
        <w:t xml:space="preserve">-муниципальная гарантия муниципального образования, оформленная в </w:t>
      </w:r>
      <w:r w:rsidRPr="008F7CD2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законодательством;</w:t>
      </w:r>
    </w:p>
    <w:p w:rsidR="008F7CD2" w:rsidRPr="008F7CD2" w:rsidRDefault="008F7CD2" w:rsidP="001F03FF">
      <w:pPr>
        <w:pStyle w:val="ConsPlusNormal"/>
        <w:tabs>
          <w:tab w:val="left" w:pos="1134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 w:rsidRPr="008F7CD2">
        <w:rPr>
          <w:rFonts w:ascii="Times New Roman" w:hAnsi="Times New Roman" w:cs="Times New Roman"/>
          <w:sz w:val="28"/>
          <w:szCs w:val="28"/>
        </w:rPr>
        <w:t>-банковская гарантия;</w:t>
      </w:r>
    </w:p>
    <w:p w:rsidR="008F7CD2" w:rsidRPr="008F7CD2" w:rsidRDefault="008F7CD2" w:rsidP="001F03FF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8F7CD2">
        <w:rPr>
          <w:rFonts w:ascii="Times New Roman" w:hAnsi="Times New Roman" w:cs="Times New Roman"/>
          <w:sz w:val="28"/>
          <w:szCs w:val="28"/>
        </w:rPr>
        <w:t>-поручительство платежеспособных физических лиц либо юридического лица, финансовое состояние которого признается удовлетворительным.</w:t>
      </w:r>
    </w:p>
    <w:p w:rsidR="008F7CD2" w:rsidRPr="008F7CD2" w:rsidRDefault="008F7CD2" w:rsidP="001F03F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D2">
        <w:rPr>
          <w:rFonts w:ascii="Times New Roman" w:hAnsi="Times New Roman" w:cs="Times New Roman"/>
          <w:sz w:val="28"/>
          <w:szCs w:val="28"/>
        </w:rPr>
        <w:t>Срок принятия решения: не превышает 30 дней от момента предоставления полного пакета документов.</w:t>
      </w:r>
    </w:p>
    <w:p w:rsidR="008F7CD2" w:rsidRPr="007C20A8" w:rsidRDefault="008F7CD2" w:rsidP="001F03F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D2">
        <w:rPr>
          <w:rFonts w:ascii="Times New Roman" w:hAnsi="Times New Roman" w:cs="Times New Roman"/>
          <w:sz w:val="28"/>
          <w:szCs w:val="28"/>
        </w:rPr>
        <w:t>В основном вопросы были по залоговому обеспечению.</w:t>
      </w:r>
      <w:r w:rsidR="001F03FF">
        <w:rPr>
          <w:rFonts w:ascii="Times New Roman" w:hAnsi="Times New Roman" w:cs="Times New Roman"/>
          <w:sz w:val="28"/>
          <w:szCs w:val="28"/>
        </w:rPr>
        <w:tab/>
      </w:r>
    </w:p>
    <w:p w:rsidR="008F7CD2" w:rsidRPr="006B5564" w:rsidRDefault="007C20A8" w:rsidP="001F03FF">
      <w:pPr>
        <w:pStyle w:val="ConsPlusNormal"/>
        <w:ind w:left="-142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7C20A8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0A8">
        <w:rPr>
          <w:rFonts w:ascii="Times New Roman" w:hAnsi="Times New Roman" w:cs="Times New Roman"/>
          <w:sz w:val="28"/>
          <w:szCs w:val="28"/>
        </w:rPr>
        <w:t>темой семинара было освещение механизма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9E1" w:rsidRPr="00CA2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  </w:t>
      </w:r>
      <w:r w:rsidR="006B5564" w:rsidRPr="006B5564">
        <w:rPr>
          <w:rFonts w:ascii="Times New Roman" w:hAnsi="Times New Roman" w:cs="Times New Roman"/>
          <w:sz w:val="28"/>
          <w:szCs w:val="28"/>
        </w:rPr>
        <w:t>поручительства</w:t>
      </w:r>
      <w:r w:rsidR="008F7CD2" w:rsidRPr="006B5564">
        <w:rPr>
          <w:rFonts w:ascii="Times New Roman" w:hAnsi="Times New Roman" w:cs="Times New Roman"/>
          <w:sz w:val="28"/>
          <w:szCs w:val="28"/>
        </w:rPr>
        <w:t xml:space="preserve"> Фонда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D2" w:rsidRPr="006B5564">
        <w:rPr>
          <w:rFonts w:ascii="Times New Roman" w:hAnsi="Times New Roman" w:cs="Times New Roman"/>
          <w:sz w:val="28"/>
          <w:szCs w:val="28"/>
        </w:rPr>
        <w:t xml:space="preserve">предпринимательства в случае, если Заявитель отвечает следующим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D2" w:rsidRPr="006B5564">
        <w:rPr>
          <w:rFonts w:ascii="Times New Roman" w:hAnsi="Times New Roman" w:cs="Times New Roman"/>
          <w:sz w:val="28"/>
          <w:szCs w:val="28"/>
        </w:rPr>
        <w:t xml:space="preserve">критериям: </w:t>
      </w:r>
    </w:p>
    <w:p w:rsidR="008F7CD2" w:rsidRPr="006B5564" w:rsidRDefault="008F7CD2" w:rsidP="001F03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564">
        <w:rPr>
          <w:rFonts w:ascii="Times New Roman" w:hAnsi="Times New Roman" w:cs="Times New Roman"/>
          <w:sz w:val="28"/>
          <w:szCs w:val="28"/>
        </w:rPr>
        <w:t>-является зарегистрированным в соответствии с законодательством Российской Федерации и осуществляет свою деятельность  на территории Республики Саха (Якутия);</w:t>
      </w:r>
    </w:p>
    <w:p w:rsidR="008F7CD2" w:rsidRPr="006B5564" w:rsidRDefault="008F7CD2" w:rsidP="001F03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564">
        <w:rPr>
          <w:rFonts w:ascii="Times New Roman" w:hAnsi="Times New Roman" w:cs="Times New Roman"/>
          <w:sz w:val="28"/>
          <w:szCs w:val="28"/>
        </w:rPr>
        <w:t>-по кредитным договорам, заключенным на срок не менее 1 (одного) года и в сумме, превышающей 1 (Один) миллион рублей;</w:t>
      </w:r>
    </w:p>
    <w:p w:rsidR="008F7CD2" w:rsidRPr="006B5564" w:rsidRDefault="008F7CD2" w:rsidP="001F03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564">
        <w:rPr>
          <w:rFonts w:ascii="Times New Roman" w:hAnsi="Times New Roman" w:cs="Times New Roman"/>
          <w:sz w:val="28"/>
          <w:szCs w:val="28"/>
        </w:rPr>
        <w:t>-не имеющим на последнюю отчетную дату перед датой обращения за получением поручительства Гарантийного фонда просроченной задолженности по начисленным налогам, сборам и иным обязательным платежам перед бюджетами всех уровней;</w:t>
      </w:r>
    </w:p>
    <w:p w:rsidR="008F7CD2" w:rsidRPr="006B5564" w:rsidRDefault="008F7CD2" w:rsidP="001F03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564">
        <w:rPr>
          <w:rFonts w:ascii="Times New Roman" w:hAnsi="Times New Roman" w:cs="Times New Roman"/>
          <w:sz w:val="28"/>
          <w:szCs w:val="28"/>
        </w:rPr>
        <w:t>-не имеющим за 3 (три) месяца, предшествующих дате обращения за получением поручительства Фонда нарушений условий ранее заключенных кредитных договоров, договоров займа, лизинга и т.п.;</w:t>
      </w:r>
      <w:proofErr w:type="gramEnd"/>
    </w:p>
    <w:p w:rsidR="008F7CD2" w:rsidRPr="006B5564" w:rsidRDefault="008F7CD2" w:rsidP="001F03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564"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 w:rsidRPr="006B556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B5564">
        <w:rPr>
          <w:rFonts w:ascii="Times New Roman" w:hAnsi="Times New Roman" w:cs="Times New Roman"/>
          <w:sz w:val="28"/>
          <w:szCs w:val="28"/>
        </w:rPr>
        <w:t xml:space="preserve"> которых в течение двух лет (либо меньшего срока, в зависимости от срока хозяйственной деятельности), предшествующих дате обращения за получением поручительства Фонда,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</w:t>
      </w:r>
      <w:r w:rsidR="007C20A8">
        <w:rPr>
          <w:rFonts w:ascii="Times New Roman" w:hAnsi="Times New Roman" w:cs="Times New Roman"/>
          <w:sz w:val="28"/>
          <w:szCs w:val="28"/>
        </w:rPr>
        <w:t>я</w:t>
      </w:r>
      <w:r w:rsidRPr="006B5564">
        <w:rPr>
          <w:rFonts w:ascii="Times New Roman" w:hAnsi="Times New Roman" w:cs="Times New Roman"/>
          <w:sz w:val="28"/>
          <w:szCs w:val="28"/>
        </w:rPr>
        <w:t>вителя подлежит лицензированию);</w:t>
      </w:r>
    </w:p>
    <w:p w:rsidR="008F7CD2" w:rsidRPr="006B5564" w:rsidRDefault="008F7CD2" w:rsidP="001F03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564">
        <w:rPr>
          <w:rFonts w:ascii="Times New Roman" w:hAnsi="Times New Roman" w:cs="Times New Roman"/>
          <w:sz w:val="28"/>
          <w:szCs w:val="28"/>
        </w:rPr>
        <w:t xml:space="preserve">-предоставившим обеспечение кредита в размере не менее 30% от суммы своих обязательств в части </w:t>
      </w:r>
      <w:proofErr w:type="gramStart"/>
      <w:r w:rsidRPr="006B5564">
        <w:rPr>
          <w:rFonts w:ascii="Times New Roman" w:hAnsi="Times New Roman" w:cs="Times New Roman"/>
          <w:sz w:val="28"/>
          <w:szCs w:val="28"/>
        </w:rPr>
        <w:t>возврата</w:t>
      </w:r>
      <w:proofErr w:type="gramEnd"/>
      <w:r w:rsidRPr="006B5564">
        <w:rPr>
          <w:rFonts w:ascii="Times New Roman" w:hAnsi="Times New Roman" w:cs="Times New Roman"/>
          <w:sz w:val="28"/>
          <w:szCs w:val="28"/>
        </w:rPr>
        <w:t xml:space="preserve"> фактически полученной суммы кредита и уплаты процентов на нее;</w:t>
      </w:r>
    </w:p>
    <w:p w:rsidR="008F7CD2" w:rsidRPr="006B5564" w:rsidRDefault="008F7CD2" w:rsidP="001F03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56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B5564">
        <w:rPr>
          <w:rFonts w:ascii="Times New Roman" w:hAnsi="Times New Roman" w:cs="Times New Roman"/>
          <w:sz w:val="28"/>
          <w:szCs w:val="28"/>
        </w:rPr>
        <w:t>уплатившим</w:t>
      </w:r>
      <w:proofErr w:type="gramEnd"/>
      <w:r w:rsidRPr="006B5564">
        <w:rPr>
          <w:rFonts w:ascii="Times New Roman" w:hAnsi="Times New Roman" w:cs="Times New Roman"/>
          <w:sz w:val="28"/>
          <w:szCs w:val="28"/>
        </w:rPr>
        <w:t xml:space="preserve"> Фонду вознаграждение за получение поручительства Фонда.</w:t>
      </w:r>
    </w:p>
    <w:p w:rsidR="008F7CD2" w:rsidRPr="006B5564" w:rsidRDefault="008F7CD2" w:rsidP="001F03FF">
      <w:pPr>
        <w:pStyle w:val="ConsPlusNormal"/>
        <w:ind w:hanging="840"/>
        <w:rPr>
          <w:rFonts w:ascii="Times New Roman" w:hAnsi="Times New Roman" w:cs="Times New Roman"/>
          <w:b/>
          <w:sz w:val="28"/>
          <w:szCs w:val="28"/>
        </w:rPr>
      </w:pPr>
    </w:p>
    <w:p w:rsidR="008F7CD2" w:rsidRPr="007C20A8" w:rsidRDefault="008F7CD2" w:rsidP="001F03FF">
      <w:pPr>
        <w:pStyle w:val="ConsPlusNormal"/>
        <w:ind w:hanging="840"/>
        <w:rPr>
          <w:rFonts w:ascii="Times New Roman" w:hAnsi="Times New Roman" w:cs="Times New Roman"/>
          <w:sz w:val="28"/>
          <w:szCs w:val="28"/>
        </w:rPr>
      </w:pPr>
      <w:r w:rsidRPr="006B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564" w:rsidRPr="006B5564">
        <w:rPr>
          <w:rFonts w:ascii="Times New Roman" w:hAnsi="Times New Roman" w:cs="Times New Roman"/>
          <w:b/>
          <w:sz w:val="28"/>
          <w:szCs w:val="28"/>
        </w:rPr>
        <w:tab/>
      </w:r>
      <w:r w:rsidRPr="007C20A8">
        <w:rPr>
          <w:rFonts w:ascii="Times New Roman" w:hAnsi="Times New Roman" w:cs="Times New Roman"/>
          <w:sz w:val="28"/>
          <w:szCs w:val="28"/>
        </w:rPr>
        <w:t>Процедура получения поручительства.</w:t>
      </w:r>
    </w:p>
    <w:p w:rsidR="008F7CD2" w:rsidRPr="006B5564" w:rsidRDefault="008F7CD2" w:rsidP="001F03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64">
        <w:rPr>
          <w:rFonts w:ascii="Times New Roman" w:hAnsi="Times New Roman" w:cs="Times New Roman"/>
          <w:sz w:val="28"/>
          <w:szCs w:val="28"/>
        </w:rPr>
        <w:t>Заявитель самостоятельно обращается в Банк с заявкой на предоставление кредита.</w:t>
      </w:r>
    </w:p>
    <w:p w:rsidR="008F7CD2" w:rsidRPr="006B5564" w:rsidRDefault="008F7CD2" w:rsidP="001F03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64">
        <w:rPr>
          <w:rFonts w:ascii="Times New Roman" w:hAnsi="Times New Roman" w:cs="Times New Roman"/>
          <w:sz w:val="28"/>
          <w:szCs w:val="28"/>
        </w:rPr>
        <w:t>Банк самостоятельно, в соответствии с процедурой, установленной внутренними нормативными документами Банка, рассматривает заявку Заявителя, анализирует представленные им документы, финансовое состояние Заявителя и принимает решение о возможности кредитования (с определением необходимого обеспечения исполнения Заемщиком обязательств по кредитному договору) или об отказе в предоставлении кредита.</w:t>
      </w:r>
    </w:p>
    <w:p w:rsidR="008F7CD2" w:rsidRPr="006B5564" w:rsidRDefault="008F7CD2" w:rsidP="001F03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64">
        <w:rPr>
          <w:rFonts w:ascii="Times New Roman" w:hAnsi="Times New Roman" w:cs="Times New Roman"/>
          <w:sz w:val="28"/>
          <w:szCs w:val="28"/>
        </w:rPr>
        <w:lastRenderedPageBreak/>
        <w:t>В случае если предоставляемого Заявителем и (или) третьими лицами за него обеспечения недостаточно для принятия решения о выдаче кредита, Заявитель информируется о возможности привлечения для обеспечения исполнения обязательств по кредитному договору Поручительства Фонда.</w:t>
      </w:r>
    </w:p>
    <w:p w:rsidR="008F7CD2" w:rsidRPr="006B5564" w:rsidRDefault="008F7CD2" w:rsidP="001F03FF">
      <w:pPr>
        <w:pStyle w:val="ConsPlusNormal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5564">
        <w:rPr>
          <w:rFonts w:ascii="Times New Roman" w:hAnsi="Times New Roman" w:cs="Times New Roman"/>
          <w:bCs/>
          <w:sz w:val="28"/>
          <w:szCs w:val="28"/>
        </w:rPr>
        <w:t>При согласии Заявителя получить Поручительство Фонда, Банк в срок не позднее 2 (двух) рабочих дней с момента изъявления такого согласия направляет в Фонд подписанную Банком и согласованную с Заемщиком Заявку на получение Поручительства Фонда,</w:t>
      </w:r>
      <w:r w:rsidRPr="006B55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B5564">
        <w:rPr>
          <w:rFonts w:ascii="Times New Roman" w:hAnsi="Times New Roman" w:cs="Times New Roman"/>
          <w:bCs/>
          <w:sz w:val="28"/>
          <w:szCs w:val="28"/>
        </w:rPr>
        <w:t>составленную по типовой форме.</w:t>
      </w:r>
    </w:p>
    <w:p w:rsidR="008F7CD2" w:rsidRPr="006B5564" w:rsidRDefault="008F7CD2" w:rsidP="001F03F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564">
        <w:rPr>
          <w:rFonts w:ascii="Times New Roman" w:hAnsi="Times New Roman" w:cs="Times New Roman"/>
          <w:bCs/>
          <w:sz w:val="28"/>
          <w:szCs w:val="28"/>
        </w:rPr>
        <w:t>Одновременно с указанной Заявкой Банк направляет в Фонд пакет документов Заемщика.</w:t>
      </w:r>
    </w:p>
    <w:p w:rsidR="008F7CD2" w:rsidRPr="006B5564" w:rsidRDefault="008F7CD2" w:rsidP="001F03F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564">
        <w:rPr>
          <w:rFonts w:ascii="Times New Roman" w:hAnsi="Times New Roman" w:cs="Times New Roman"/>
          <w:bCs/>
          <w:sz w:val="28"/>
          <w:szCs w:val="28"/>
        </w:rPr>
        <w:t xml:space="preserve">Конкурсная комиссия  Фонда в срок не позднее 3 (трех) рабочих дней </w:t>
      </w:r>
      <w:proofErr w:type="gramStart"/>
      <w:r w:rsidRPr="006B5564"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 w:rsidRPr="006B5564">
        <w:rPr>
          <w:rFonts w:ascii="Times New Roman" w:hAnsi="Times New Roman" w:cs="Times New Roman"/>
          <w:bCs/>
          <w:sz w:val="28"/>
          <w:szCs w:val="28"/>
        </w:rPr>
        <w:t xml:space="preserve"> Заявки    Банка на получение Поручительства Фонда или получения дополнительных документов из Банка на основании направленного Фондом запроса принимает решение о предоставлении поручительства или об отказе в таковом.</w:t>
      </w:r>
    </w:p>
    <w:p w:rsidR="00E92E61" w:rsidRDefault="008F7CD2" w:rsidP="001F03F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564">
        <w:rPr>
          <w:rFonts w:ascii="Times New Roman" w:hAnsi="Times New Roman" w:cs="Times New Roman"/>
          <w:bCs/>
          <w:sz w:val="28"/>
          <w:szCs w:val="28"/>
        </w:rPr>
        <w:t>В случае принятия решения о предоставлении Поручительства Фонда  Банк, Фонд и Заявитель в срок  не позднее 3 (трех) рабочих дней с момента принятия такого решения документально оформляют Поручительство Фонда.</w:t>
      </w:r>
    </w:p>
    <w:p w:rsidR="006B5564" w:rsidRPr="006B5564" w:rsidRDefault="006B5564" w:rsidP="001F03F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7CD2" w:rsidRDefault="007C20A8" w:rsidP="001F03FF">
      <w:pPr>
        <w:pStyle w:val="2"/>
        <w:tabs>
          <w:tab w:val="left" w:pos="720"/>
        </w:tabs>
        <w:ind w:hanging="840"/>
        <w:rPr>
          <w:sz w:val="28"/>
          <w:szCs w:val="28"/>
        </w:rPr>
      </w:pPr>
      <w:r w:rsidRPr="007C20A8">
        <w:rPr>
          <w:sz w:val="28"/>
          <w:szCs w:val="28"/>
        </w:rPr>
        <w:t xml:space="preserve"> </w:t>
      </w:r>
      <w:r w:rsidRPr="007C20A8">
        <w:rPr>
          <w:sz w:val="28"/>
          <w:szCs w:val="28"/>
        </w:rPr>
        <w:tab/>
      </w:r>
      <w:r>
        <w:rPr>
          <w:sz w:val="28"/>
          <w:szCs w:val="28"/>
        </w:rPr>
        <w:tab/>
        <w:t>Так же доведена информация о</w:t>
      </w:r>
      <w:r w:rsidR="001F03FF">
        <w:rPr>
          <w:sz w:val="28"/>
          <w:szCs w:val="28"/>
        </w:rPr>
        <w:t xml:space="preserve"> действующей </w:t>
      </w:r>
      <w:r>
        <w:rPr>
          <w:sz w:val="28"/>
          <w:szCs w:val="28"/>
        </w:rPr>
        <w:t xml:space="preserve"> трехуровневой системе по гарантийной поддержке субъектов малого и среднего предпринимательства</w:t>
      </w:r>
      <w:r w:rsidR="001F03FF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:</w:t>
      </w:r>
    </w:p>
    <w:p w:rsidR="007C20A8" w:rsidRDefault="007C20A8" w:rsidP="001F03FF">
      <w:pPr>
        <w:pStyle w:val="2"/>
        <w:tabs>
          <w:tab w:val="left" w:pos="720"/>
        </w:tabs>
        <w:ind w:hanging="840"/>
        <w:rPr>
          <w:sz w:val="28"/>
          <w:szCs w:val="28"/>
        </w:rPr>
      </w:pPr>
      <w:r>
        <w:rPr>
          <w:sz w:val="28"/>
          <w:szCs w:val="28"/>
        </w:rPr>
        <w:tab/>
        <w:t>-АО «Корпорация МСП»</w:t>
      </w:r>
    </w:p>
    <w:p w:rsidR="007C20A8" w:rsidRDefault="007C20A8" w:rsidP="001F03FF">
      <w:pPr>
        <w:pStyle w:val="2"/>
        <w:tabs>
          <w:tab w:val="left" w:pos="720"/>
        </w:tabs>
        <w:ind w:hanging="840"/>
        <w:rPr>
          <w:sz w:val="28"/>
          <w:szCs w:val="28"/>
        </w:rPr>
      </w:pPr>
      <w:r>
        <w:rPr>
          <w:sz w:val="28"/>
          <w:szCs w:val="28"/>
        </w:rPr>
        <w:tab/>
        <w:t>-АО МСП Банк</w:t>
      </w:r>
    </w:p>
    <w:p w:rsidR="007C20A8" w:rsidRDefault="007C20A8" w:rsidP="001F03FF">
      <w:pPr>
        <w:pStyle w:val="2"/>
        <w:tabs>
          <w:tab w:val="left" w:pos="720"/>
        </w:tabs>
        <w:ind w:hanging="840"/>
        <w:rPr>
          <w:sz w:val="28"/>
          <w:szCs w:val="28"/>
        </w:rPr>
      </w:pPr>
      <w:r>
        <w:rPr>
          <w:sz w:val="28"/>
          <w:szCs w:val="28"/>
        </w:rPr>
        <w:tab/>
        <w:t>-Региональные гарантийные организации.</w:t>
      </w:r>
    </w:p>
    <w:p w:rsidR="007C20A8" w:rsidRPr="007C20A8" w:rsidRDefault="007C20A8" w:rsidP="001F03F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C20A8">
        <w:rPr>
          <w:color w:val="000000"/>
          <w:sz w:val="28"/>
          <w:szCs w:val="28"/>
        </w:rPr>
        <w:t xml:space="preserve">Доведена информация о </w:t>
      </w:r>
      <w:r w:rsidRPr="007C20A8">
        <w:rPr>
          <w:color w:val="000000"/>
          <w:sz w:val="28"/>
          <w:szCs w:val="28"/>
          <w:shd w:val="clear" w:color="auto" w:fill="FFFFFF"/>
        </w:rPr>
        <w:t>постановлении Правительства Российской Федерации от 30 декабря 2017 г. №1706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 (далее – Правила) определен список банков-участников программы льготного кредитования малых и средних предпринимателей, а также</w:t>
      </w:r>
      <w:proofErr w:type="gramEnd"/>
      <w:r w:rsidRPr="007C20A8">
        <w:rPr>
          <w:color w:val="000000"/>
          <w:sz w:val="28"/>
          <w:szCs w:val="28"/>
          <w:shd w:val="clear" w:color="auto" w:fill="FFFFFF"/>
        </w:rPr>
        <w:t xml:space="preserve"> денежные лимиты по программе. </w:t>
      </w:r>
      <w:proofErr w:type="gramStart"/>
      <w:r w:rsidRPr="007C20A8">
        <w:rPr>
          <w:color w:val="000000"/>
          <w:sz w:val="28"/>
          <w:szCs w:val="28"/>
        </w:rPr>
        <w:t>Федеральные субсидии будут предоставляться российским кредитным организациям при соблюдении особых условий: конечная ставка для субъектов МСП должна быть не выше 6,5% годовых, размер субсидируемой процентной ставки 3,5% годовых для субъектов малого предпринимательства, 3,1% – для субъектов среднего предпринимательства, срок льготного кредита не более 10 лет – на инвестиционные цели и не более 3 лет – на оборотные цели.</w:t>
      </w:r>
      <w:proofErr w:type="gramEnd"/>
    </w:p>
    <w:p w:rsidR="007C20A8" w:rsidRPr="007C20A8" w:rsidRDefault="007C20A8" w:rsidP="001F03F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C20A8">
        <w:rPr>
          <w:color w:val="000000"/>
          <w:sz w:val="28"/>
          <w:szCs w:val="28"/>
        </w:rPr>
        <w:t>Кредиты будут выдаваться</w:t>
      </w:r>
      <w:r w:rsidR="001F03FF" w:rsidRPr="001F03FF">
        <w:rPr>
          <w:color w:val="000000"/>
          <w:sz w:val="28"/>
          <w:szCs w:val="28"/>
        </w:rPr>
        <w:t xml:space="preserve"> </w:t>
      </w:r>
      <w:r w:rsidR="001F03FF">
        <w:rPr>
          <w:color w:val="000000"/>
          <w:sz w:val="28"/>
          <w:szCs w:val="28"/>
        </w:rPr>
        <w:t>для Дальнего Востока</w:t>
      </w:r>
      <w:r w:rsidRPr="007C20A8">
        <w:rPr>
          <w:color w:val="000000"/>
          <w:sz w:val="28"/>
          <w:szCs w:val="28"/>
        </w:rPr>
        <w:t xml:space="preserve"> на проекты в приоритетных отраслях, в том числе в сельском хозяйстве, обрабатывающих производствах, строительстве, транспорте и связи, туристской деятельности, </w:t>
      </w:r>
      <w:r w:rsidRPr="007C20A8">
        <w:rPr>
          <w:color w:val="000000"/>
          <w:sz w:val="28"/>
          <w:szCs w:val="28"/>
        </w:rPr>
        <w:lastRenderedPageBreak/>
        <w:t>здравоохранении и утилизации отходов, а также в сфере общественного питания и бытовых услуг.</w:t>
      </w:r>
    </w:p>
    <w:p w:rsidR="007C20A8" w:rsidRPr="00461418" w:rsidRDefault="007C20A8" w:rsidP="001F03F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C20A8">
        <w:rPr>
          <w:color w:val="000000"/>
          <w:sz w:val="28"/>
          <w:szCs w:val="28"/>
        </w:rPr>
        <w:t>Кроме того, в перечень приоритетных отраслей, включена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округа.</w:t>
      </w:r>
      <w:proofErr w:type="gramEnd"/>
      <w:r w:rsidRPr="007C20A8">
        <w:rPr>
          <w:color w:val="000000"/>
          <w:sz w:val="28"/>
          <w:szCs w:val="28"/>
        </w:rPr>
        <w:t xml:space="preserve"> С учетом этих изменений предприниматели Дальневосточного федерального округа, осуществляющие деятельность в сфере розничной и (или) оптовой торговли получили возможность использовать кредитные ресурсы российских кредитных организаций по льготной ставке.</w:t>
      </w:r>
    </w:p>
    <w:p w:rsidR="008F7CD2" w:rsidRPr="007C20A8" w:rsidRDefault="007C20A8" w:rsidP="001F03FF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льготный кредит предприниматели могут в 15 банках: </w:t>
      </w:r>
      <w:proofErr w:type="gramStart"/>
      <w:r w:rsidRPr="007C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 «ВТБ», «Сбербанк», «</w:t>
      </w:r>
      <w:proofErr w:type="spellStart"/>
      <w:r w:rsidRPr="007C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Россельхозбанк</w:t>
      </w:r>
      <w:proofErr w:type="spellEnd"/>
      <w:r w:rsidRPr="007C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«Банк Акцепт», «Альфа-банк»,</w:t>
      </w:r>
      <w:r w:rsidRPr="007C2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КБ «Ассоциация», Банк «Левобережный», «Банк </w:t>
      </w:r>
      <w:proofErr w:type="spellStart"/>
      <w:r w:rsidRPr="007C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Интеза</w:t>
      </w:r>
      <w:proofErr w:type="spellEnd"/>
      <w:r w:rsidRPr="007C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7C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Запсибкомбанк</w:t>
      </w:r>
      <w:proofErr w:type="spellEnd"/>
      <w:r w:rsidRPr="007C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«МСП Банк», СКБ Приморья «</w:t>
      </w:r>
      <w:proofErr w:type="spellStart"/>
      <w:r w:rsidRPr="007C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Примсоцбанк</w:t>
      </w:r>
      <w:proofErr w:type="spellEnd"/>
      <w:r w:rsidRPr="007C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7C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РосЕвроБанк</w:t>
      </w:r>
      <w:proofErr w:type="spellEnd"/>
      <w:r w:rsidRPr="007C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«Банк «Санкт-Петербург», «РНКБ Банк», «ТКБ Банк».</w:t>
      </w:r>
      <w:proofErr w:type="gramEnd"/>
    </w:p>
    <w:p w:rsidR="008F7CD2" w:rsidRPr="007C20A8" w:rsidRDefault="008F7CD2" w:rsidP="001F03FF">
      <w:pPr>
        <w:spacing w:line="240" w:lineRule="auto"/>
        <w:ind w:hanging="840"/>
        <w:rPr>
          <w:rFonts w:ascii="Times New Roman" w:hAnsi="Times New Roman" w:cs="Times New Roman"/>
          <w:sz w:val="28"/>
          <w:szCs w:val="28"/>
        </w:rPr>
      </w:pPr>
    </w:p>
    <w:p w:rsidR="008F7CD2" w:rsidRPr="007C20A8" w:rsidRDefault="008F7CD2" w:rsidP="001F0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536" w:rsidRDefault="00B24536" w:rsidP="001F03FF">
      <w:pPr>
        <w:spacing w:line="240" w:lineRule="auto"/>
      </w:pPr>
    </w:p>
    <w:p w:rsidR="00B24536" w:rsidRDefault="00B24536" w:rsidP="001F03FF">
      <w:pPr>
        <w:spacing w:line="240" w:lineRule="auto"/>
      </w:pPr>
    </w:p>
    <w:p w:rsidR="00B24536" w:rsidRDefault="00B24536" w:rsidP="001F03FF">
      <w:pPr>
        <w:spacing w:line="240" w:lineRule="auto"/>
      </w:pPr>
    </w:p>
    <w:p w:rsidR="00B24536" w:rsidRPr="00B24536" w:rsidRDefault="00B24536" w:rsidP="001F03FF">
      <w:pPr>
        <w:spacing w:line="240" w:lineRule="auto"/>
      </w:pPr>
    </w:p>
    <w:p w:rsidR="00B24536" w:rsidRPr="00B24536" w:rsidRDefault="00B24536" w:rsidP="001F03FF">
      <w:pPr>
        <w:spacing w:line="240" w:lineRule="auto"/>
      </w:pPr>
    </w:p>
    <w:sectPr w:rsidR="00B24536" w:rsidRPr="00B24536" w:rsidSect="00A4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536"/>
    <w:rsid w:val="000207D0"/>
    <w:rsid w:val="001618BB"/>
    <w:rsid w:val="001F03FF"/>
    <w:rsid w:val="00223E61"/>
    <w:rsid w:val="00461418"/>
    <w:rsid w:val="0047040F"/>
    <w:rsid w:val="006B5564"/>
    <w:rsid w:val="007C20A8"/>
    <w:rsid w:val="008F7CD2"/>
    <w:rsid w:val="00A4543B"/>
    <w:rsid w:val="00B24536"/>
    <w:rsid w:val="00CA29E1"/>
    <w:rsid w:val="00D4770B"/>
    <w:rsid w:val="00E92E61"/>
    <w:rsid w:val="00F2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8F7C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F7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8F7CD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F7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7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C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sidorovagv</dc:creator>
  <cp:keywords/>
  <dc:description/>
  <cp:lastModifiedBy>sidorovagv</cp:lastModifiedBy>
  <cp:revision>3</cp:revision>
  <dcterms:created xsi:type="dcterms:W3CDTF">2018-03-29T02:06:00Z</dcterms:created>
  <dcterms:modified xsi:type="dcterms:W3CDTF">2018-03-29T02:15:00Z</dcterms:modified>
</cp:coreProperties>
</file>