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4FEF7" w14:textId="77777777" w:rsidR="001C2CCB" w:rsidRPr="008B5CC9" w:rsidRDefault="001C2CCB" w:rsidP="001C2CCB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B5CC9">
        <w:rPr>
          <w:rFonts w:ascii="Times New Roman" w:eastAsia="Times New Roman" w:hAnsi="Times New Roman" w:cs="Times New Roman"/>
          <w:bCs/>
          <w:sz w:val="20"/>
          <w:szCs w:val="20"/>
        </w:rPr>
        <w:t xml:space="preserve">Приложение № 2 </w:t>
      </w:r>
    </w:p>
    <w:p w14:paraId="36561C01" w14:textId="77777777" w:rsidR="001C2CCB" w:rsidRPr="008B5CC9" w:rsidRDefault="001C2CCB" w:rsidP="001C2CCB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B5CC9">
        <w:rPr>
          <w:rFonts w:ascii="Times New Roman" w:eastAsia="Times New Roman" w:hAnsi="Times New Roman" w:cs="Times New Roman"/>
          <w:bCs/>
          <w:sz w:val="20"/>
          <w:szCs w:val="20"/>
        </w:rPr>
        <w:t xml:space="preserve">к Стандарту Фонда </w:t>
      </w:r>
    </w:p>
    <w:p w14:paraId="207D16C6" w14:textId="77777777" w:rsidR="001C2CCB" w:rsidRPr="008B5CC9" w:rsidRDefault="001C2CCB" w:rsidP="001C2CCB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B5CC9">
        <w:rPr>
          <w:rFonts w:ascii="Times New Roman" w:eastAsia="Times New Roman" w:hAnsi="Times New Roman" w:cs="Times New Roman"/>
          <w:bCs/>
          <w:sz w:val="20"/>
          <w:szCs w:val="20"/>
        </w:rPr>
        <w:t>«Условия и порядок отбора заявок</w:t>
      </w:r>
    </w:p>
    <w:p w14:paraId="79DF7D8C" w14:textId="77777777" w:rsidR="001C2CCB" w:rsidRPr="008B5CC9" w:rsidRDefault="001C2CCB" w:rsidP="001C2CCB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B5CC9">
        <w:rPr>
          <w:rFonts w:ascii="Times New Roman" w:eastAsia="Times New Roman" w:hAnsi="Times New Roman" w:cs="Times New Roman"/>
          <w:bCs/>
          <w:sz w:val="20"/>
          <w:szCs w:val="20"/>
        </w:rPr>
        <w:t xml:space="preserve"> для предоставления грантов на компенсацию</w:t>
      </w:r>
    </w:p>
    <w:p w14:paraId="0DE058FA" w14:textId="77777777" w:rsidR="001C2CCB" w:rsidRPr="008B5CC9" w:rsidRDefault="001C2CCB" w:rsidP="001C2CCB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B5CC9">
        <w:rPr>
          <w:rFonts w:ascii="Times New Roman" w:eastAsia="Times New Roman" w:hAnsi="Times New Roman" w:cs="Times New Roman"/>
          <w:bCs/>
          <w:sz w:val="20"/>
          <w:szCs w:val="20"/>
        </w:rPr>
        <w:t xml:space="preserve"> части затрат на возмещение процентов </w:t>
      </w:r>
    </w:p>
    <w:p w14:paraId="72C21EB2" w14:textId="77777777" w:rsidR="001C2CCB" w:rsidRPr="008B5CC9" w:rsidRDefault="001C2CCB" w:rsidP="001C2CCB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B5CC9">
        <w:rPr>
          <w:rFonts w:ascii="Times New Roman" w:eastAsia="Times New Roman" w:hAnsi="Times New Roman" w:cs="Times New Roman"/>
          <w:bCs/>
          <w:sz w:val="20"/>
          <w:szCs w:val="20"/>
        </w:rPr>
        <w:t>по кредитным договорам, заключенным в целях</w:t>
      </w:r>
    </w:p>
    <w:p w14:paraId="1C20957E" w14:textId="77777777" w:rsidR="001C2CCB" w:rsidRPr="008B5CC9" w:rsidRDefault="001C2CCB" w:rsidP="001C2CCB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B5CC9">
        <w:rPr>
          <w:rFonts w:ascii="Times New Roman" w:eastAsia="Times New Roman" w:hAnsi="Times New Roman" w:cs="Times New Roman"/>
          <w:bCs/>
          <w:sz w:val="20"/>
          <w:szCs w:val="20"/>
        </w:rPr>
        <w:t xml:space="preserve"> пополнения оборотных средств»</w:t>
      </w:r>
    </w:p>
    <w:p w14:paraId="2913BBF2" w14:textId="77777777" w:rsidR="001C2CCB" w:rsidRDefault="001C2CCB" w:rsidP="001C2CCB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51DFD17" w14:textId="77777777" w:rsidR="001C2CCB" w:rsidRDefault="001C2CCB" w:rsidP="001C2CCB">
      <w:pPr>
        <w:jc w:val="right"/>
        <w:rPr>
          <w:rFonts w:ascii="Times New Roman" w:eastAsia="Times New Roman" w:hAnsi="Times New Roman" w:cs="Times New Roman"/>
          <w:b/>
          <w:sz w:val="26"/>
          <w:szCs w:val="26"/>
          <w:highlight w:val="red"/>
        </w:rPr>
      </w:pPr>
    </w:p>
    <w:p w14:paraId="1A8354D1" w14:textId="77777777" w:rsidR="001C2CCB" w:rsidRDefault="001C2CCB" w:rsidP="001C2CCB">
      <w:pPr>
        <w:jc w:val="center"/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</w:rPr>
      </w:pPr>
      <w:r w:rsidRPr="008C7532"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</w:rPr>
        <w:t xml:space="preserve">Перечень документов, представляемых в </w:t>
      </w:r>
      <w:proofErr w:type="spellStart"/>
      <w:r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</w:rPr>
        <w:t>Микрокредитную</w:t>
      </w:r>
      <w:proofErr w:type="spellEnd"/>
      <w:r w:rsidRPr="00920249"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</w:rPr>
        <w:t xml:space="preserve"> компани</w:t>
      </w:r>
      <w:r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</w:rPr>
        <w:t xml:space="preserve">ю </w:t>
      </w:r>
    </w:p>
    <w:p w14:paraId="3B599A56" w14:textId="77777777" w:rsidR="001C2CCB" w:rsidRDefault="001C2CCB" w:rsidP="001C2CCB">
      <w:pPr>
        <w:jc w:val="center"/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</w:rPr>
        <w:t>«</w:t>
      </w:r>
      <w:r w:rsidRPr="00920249"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</w:rPr>
        <w:t>Фонд развития предпринимате</w:t>
      </w:r>
      <w:r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</w:rPr>
        <w:t>льства Республики Саха (Якутия)»</w:t>
      </w:r>
      <w:r w:rsidRPr="008C7532"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7782A8DC" w14:textId="77777777" w:rsidR="001C2CCB" w:rsidRPr="008C7532" w:rsidRDefault="001C2CCB" w:rsidP="001C2CCB">
      <w:pPr>
        <w:jc w:val="center"/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</w:rPr>
      </w:pPr>
      <w:r w:rsidRPr="008C7532"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</w:rPr>
        <w:t>(</w:t>
      </w:r>
      <w:r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</w:rPr>
        <w:t>далее</w:t>
      </w:r>
      <w:r w:rsidRPr="008C7532"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</w:rPr>
        <w:t xml:space="preserve"> Фонд) в рамках представления заявки на получение грантов на компенсацию части затрат на возмещение процентов по кредитным договорам, заключенным в целях пополнения оборотных средств.</w:t>
      </w:r>
    </w:p>
    <w:p w14:paraId="6A94F508" w14:textId="77777777" w:rsidR="001C2CCB" w:rsidRPr="008C7532" w:rsidRDefault="001C2CCB" w:rsidP="001C2CCB">
      <w:pPr>
        <w:ind w:right="-15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893082" w14:textId="77777777" w:rsidR="001C2CCB" w:rsidRPr="008C7532" w:rsidRDefault="001C2CCB" w:rsidP="001C2CCB">
      <w:pPr>
        <w:pStyle w:val="a4"/>
        <w:shd w:val="clear" w:color="auto" w:fill="auto"/>
        <w:spacing w:after="185"/>
        <w:ind w:left="40" w:right="-15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8C7532">
        <w:rPr>
          <w:rFonts w:ascii="Times New Roman" w:hAnsi="Times New Roman" w:cs="Times New Roman"/>
          <w:sz w:val="28"/>
          <w:szCs w:val="28"/>
        </w:rPr>
        <w:t xml:space="preserve">Документы и(или) копии документов, предоставляемые в Фонд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C7532">
        <w:rPr>
          <w:rFonts w:ascii="Times New Roman" w:hAnsi="Times New Roman" w:cs="Times New Roman"/>
          <w:sz w:val="28"/>
          <w:szCs w:val="28"/>
        </w:rPr>
        <w:t xml:space="preserve">аявителем, должны быть заверены уполномоченным лицом. </w:t>
      </w:r>
    </w:p>
    <w:p w14:paraId="7D16EE0C" w14:textId="77777777" w:rsidR="001C2CCB" w:rsidRPr="00522CA5" w:rsidRDefault="001C2CCB" w:rsidP="001C2CCB">
      <w:pPr>
        <w:pStyle w:val="a3"/>
        <w:numPr>
          <w:ilvl w:val="0"/>
          <w:numId w:val="1"/>
        </w:numPr>
        <w:ind w:left="4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522CA5">
        <w:rPr>
          <w:rFonts w:ascii="Times New Roman" w:hAnsi="Times New Roman" w:cs="Times New Roman"/>
          <w:sz w:val="28"/>
          <w:szCs w:val="28"/>
        </w:rPr>
        <w:t>Расчет на предоставление гранта по форме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CA5">
        <w:rPr>
          <w:rFonts w:ascii="Times New Roman" w:hAnsi="Times New Roman" w:cs="Times New Roman"/>
          <w:sz w:val="28"/>
          <w:szCs w:val="28"/>
        </w:rPr>
        <w:t>3 к стандарту;</w:t>
      </w:r>
    </w:p>
    <w:p w14:paraId="73B74841" w14:textId="77777777" w:rsidR="001C2CCB" w:rsidRPr="00B12C40" w:rsidRDefault="001C2CCB" w:rsidP="001C2CCB">
      <w:pPr>
        <w:pStyle w:val="a3"/>
        <w:numPr>
          <w:ilvl w:val="0"/>
          <w:numId w:val="1"/>
        </w:numPr>
        <w:ind w:left="4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B12C40">
        <w:rPr>
          <w:rFonts w:ascii="Times New Roman" w:hAnsi="Times New Roman" w:cs="Times New Roman"/>
          <w:sz w:val="28"/>
          <w:szCs w:val="28"/>
        </w:rPr>
        <w:t>Копия действующей редакции Устава со всеми изменениями на дату подачи заявки;</w:t>
      </w:r>
    </w:p>
    <w:p w14:paraId="595BD63B" w14:textId="77777777" w:rsidR="001C2CCB" w:rsidRDefault="001C2CCB" w:rsidP="001C2CCB">
      <w:pPr>
        <w:pStyle w:val="a3"/>
        <w:numPr>
          <w:ilvl w:val="0"/>
          <w:numId w:val="1"/>
        </w:numPr>
        <w:ind w:left="4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B12C40">
        <w:rPr>
          <w:rFonts w:ascii="Times New Roman" w:hAnsi="Times New Roman" w:cs="Times New Roman"/>
          <w:sz w:val="28"/>
          <w:szCs w:val="28"/>
        </w:rPr>
        <w:t xml:space="preserve">Копия свидетельства о регистрации в качестве налогоплательщика на территории </w:t>
      </w:r>
      <w:r>
        <w:rPr>
          <w:rFonts w:ascii="Times New Roman" w:hAnsi="Times New Roman" w:cs="Times New Roman"/>
          <w:sz w:val="28"/>
          <w:szCs w:val="28"/>
        </w:rPr>
        <w:t>Республики Саха (Якутия)</w:t>
      </w:r>
      <w:r w:rsidRPr="00B12C40">
        <w:rPr>
          <w:rFonts w:ascii="Times New Roman" w:hAnsi="Times New Roman" w:cs="Times New Roman"/>
          <w:sz w:val="28"/>
          <w:szCs w:val="28"/>
        </w:rPr>
        <w:t>;</w:t>
      </w:r>
    </w:p>
    <w:p w14:paraId="33366F93" w14:textId="77777777" w:rsidR="001C2CCB" w:rsidRDefault="001C2CCB" w:rsidP="001C2CCB">
      <w:pPr>
        <w:pStyle w:val="a3"/>
        <w:numPr>
          <w:ilvl w:val="0"/>
          <w:numId w:val="1"/>
        </w:numPr>
        <w:ind w:left="4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B12C40">
        <w:rPr>
          <w:rFonts w:ascii="Times New Roman" w:hAnsi="Times New Roman" w:cs="Times New Roman"/>
          <w:sz w:val="28"/>
          <w:szCs w:val="28"/>
        </w:rPr>
        <w:t xml:space="preserve">Документы, подтверждающие полномочия лица, действующего от имени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12C40">
        <w:rPr>
          <w:rFonts w:ascii="Times New Roman" w:hAnsi="Times New Roman" w:cs="Times New Roman"/>
          <w:sz w:val="28"/>
          <w:szCs w:val="28"/>
        </w:rPr>
        <w:t>аявителя;</w:t>
      </w:r>
    </w:p>
    <w:p w14:paraId="4A632195" w14:textId="77777777" w:rsidR="001C2CCB" w:rsidRDefault="001C2CCB" w:rsidP="001C2CCB">
      <w:pPr>
        <w:pStyle w:val="a3"/>
        <w:numPr>
          <w:ilvl w:val="0"/>
          <w:numId w:val="1"/>
        </w:numPr>
        <w:ind w:left="40" w:firstLine="8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B566E">
        <w:rPr>
          <w:rFonts w:ascii="Times New Roman" w:hAnsi="Times New Roman" w:cs="Times New Roman"/>
          <w:sz w:val="28"/>
          <w:szCs w:val="28"/>
        </w:rPr>
        <w:t>писок лиц, зарегистрированных в реестре владельцев ценных бумаг, владеющих &gt;5% акций на дату подачи Заявки;</w:t>
      </w:r>
    </w:p>
    <w:p w14:paraId="580C4065" w14:textId="77777777" w:rsidR="001C2CCB" w:rsidRDefault="001C2CCB" w:rsidP="001C2CCB">
      <w:pPr>
        <w:pStyle w:val="a3"/>
        <w:numPr>
          <w:ilvl w:val="0"/>
          <w:numId w:val="1"/>
        </w:numPr>
        <w:ind w:left="4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CB566E">
        <w:rPr>
          <w:rFonts w:ascii="Times New Roman" w:hAnsi="Times New Roman" w:cs="Times New Roman"/>
          <w:sz w:val="28"/>
          <w:szCs w:val="28"/>
        </w:rPr>
        <w:t>Информационная справка о бенефициарных владельцах (по форме Фонда)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90F58C7" w14:textId="77777777" w:rsidR="001C2CCB" w:rsidRDefault="001C2CCB" w:rsidP="001C2CCB">
      <w:pPr>
        <w:pStyle w:val="a3"/>
        <w:numPr>
          <w:ilvl w:val="0"/>
          <w:numId w:val="1"/>
        </w:numPr>
        <w:ind w:left="4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CB566E">
        <w:rPr>
          <w:rFonts w:ascii="Times New Roman" w:hAnsi="Times New Roman" w:cs="Times New Roman"/>
          <w:sz w:val="28"/>
          <w:szCs w:val="28"/>
        </w:rPr>
        <w:t>Информационная справка о получении/неполучение субъектом промышленности на первое число месяца, предшествующего месяцу, в котором планируется заключение договора о предоставлении гранта, средств из бюджетов бюджетной системы Российской Федерации, предоставляемых в соответствии с нормативными правовыми актами, а также средств, предоставляемых иными государственными институтами развития, на аналогичные цели;</w:t>
      </w:r>
    </w:p>
    <w:p w14:paraId="0CCDAE53" w14:textId="77777777" w:rsidR="001C2CCB" w:rsidRDefault="001C2CCB" w:rsidP="001C2CCB">
      <w:pPr>
        <w:pStyle w:val="a3"/>
        <w:numPr>
          <w:ilvl w:val="0"/>
          <w:numId w:val="1"/>
        </w:numPr>
        <w:ind w:left="4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3A6B17">
        <w:rPr>
          <w:rFonts w:ascii="Times New Roman" w:hAnsi="Times New Roman" w:cs="Times New Roman"/>
          <w:sz w:val="28"/>
          <w:szCs w:val="28"/>
        </w:rPr>
        <w:t>Копия кредитного договора и (или) дополнительных соглашений</w:t>
      </w:r>
      <w:r>
        <w:rPr>
          <w:rFonts w:ascii="Times New Roman" w:hAnsi="Times New Roman" w:cs="Times New Roman"/>
          <w:sz w:val="28"/>
          <w:szCs w:val="28"/>
        </w:rPr>
        <w:t xml:space="preserve"> к кредитной линии</w:t>
      </w:r>
      <w:r w:rsidRPr="003A6B17">
        <w:rPr>
          <w:rFonts w:ascii="Times New Roman" w:hAnsi="Times New Roman" w:cs="Times New Roman"/>
          <w:sz w:val="28"/>
          <w:szCs w:val="28"/>
        </w:rPr>
        <w:t>, заключенных между банком и заявителем;</w:t>
      </w:r>
    </w:p>
    <w:p w14:paraId="49A56C6F" w14:textId="77777777" w:rsidR="001C2CCB" w:rsidRDefault="001C2CCB" w:rsidP="001C2CCB">
      <w:pPr>
        <w:pStyle w:val="a3"/>
        <w:numPr>
          <w:ilvl w:val="0"/>
          <w:numId w:val="1"/>
        </w:numPr>
        <w:ind w:left="4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F41ED9">
        <w:rPr>
          <w:rFonts w:ascii="Times New Roman" w:hAnsi="Times New Roman" w:cs="Times New Roman"/>
          <w:sz w:val="28"/>
          <w:szCs w:val="28"/>
        </w:rPr>
        <w:t xml:space="preserve">Справка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бюджеты бюджетной системы Российской Федерации, в размере, </w:t>
      </w:r>
      <w:r w:rsidRPr="00F41ED9">
        <w:rPr>
          <w:rFonts w:ascii="Times New Roman" w:hAnsi="Times New Roman" w:cs="Times New Roman"/>
          <w:sz w:val="28"/>
          <w:szCs w:val="28"/>
        </w:rPr>
        <w:lastRenderedPageBreak/>
        <w:t>превышающем 50 тыс. рублей, выданная не ранее 30 дней до даты предоставления гранта;</w:t>
      </w:r>
    </w:p>
    <w:p w14:paraId="6A3DC6B2" w14:textId="77777777" w:rsidR="001C2CCB" w:rsidRDefault="001C2CCB" w:rsidP="001C2CCB">
      <w:pPr>
        <w:pStyle w:val="a3"/>
        <w:numPr>
          <w:ilvl w:val="0"/>
          <w:numId w:val="1"/>
        </w:numPr>
        <w:tabs>
          <w:tab w:val="left" w:pos="993"/>
        </w:tabs>
        <w:ind w:left="40" w:firstLine="8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41ED9">
        <w:rPr>
          <w:rFonts w:ascii="Times New Roman" w:hAnsi="Times New Roman" w:cs="Times New Roman"/>
          <w:sz w:val="28"/>
          <w:szCs w:val="28"/>
        </w:rPr>
        <w:t xml:space="preserve">ыписка со счета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41ED9">
        <w:rPr>
          <w:rFonts w:ascii="Times New Roman" w:hAnsi="Times New Roman" w:cs="Times New Roman"/>
          <w:sz w:val="28"/>
          <w:szCs w:val="28"/>
        </w:rPr>
        <w:t>аявителя, подтверждающая произведенные за счет кредитных средств направления расходования за период пользования кредитными средствами;</w:t>
      </w:r>
    </w:p>
    <w:p w14:paraId="5EFC9BD7" w14:textId="77777777" w:rsidR="001C2CCB" w:rsidRDefault="001C2CCB" w:rsidP="001C2CCB">
      <w:pPr>
        <w:pStyle w:val="a3"/>
        <w:numPr>
          <w:ilvl w:val="0"/>
          <w:numId w:val="1"/>
        </w:numPr>
        <w:tabs>
          <w:tab w:val="left" w:pos="993"/>
        </w:tabs>
        <w:ind w:left="40" w:firstLine="8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41ED9">
        <w:rPr>
          <w:rFonts w:ascii="Times New Roman" w:hAnsi="Times New Roman" w:cs="Times New Roman"/>
          <w:sz w:val="28"/>
          <w:szCs w:val="28"/>
        </w:rPr>
        <w:t>правка банка о подтверждении соответствия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кредитных</w:t>
      </w:r>
      <w:r w:rsidRPr="00F41ED9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направлениям целевого использования</w:t>
      </w:r>
      <w:r w:rsidRPr="00F41ED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BF366A4" w14:textId="77777777" w:rsidR="001C2CCB" w:rsidRDefault="001C2CCB" w:rsidP="001C2CCB">
      <w:pPr>
        <w:pStyle w:val="a3"/>
        <w:numPr>
          <w:ilvl w:val="0"/>
          <w:numId w:val="1"/>
        </w:numPr>
        <w:tabs>
          <w:tab w:val="left" w:pos="993"/>
        </w:tabs>
        <w:ind w:left="40" w:firstLine="8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C0911">
        <w:rPr>
          <w:rFonts w:ascii="Times New Roman" w:hAnsi="Times New Roman" w:cs="Times New Roman"/>
          <w:sz w:val="28"/>
          <w:szCs w:val="28"/>
        </w:rPr>
        <w:t>аверенные копии платежных поручений, подтверждающих сумму уплаченных процентов по кредитному договору;</w:t>
      </w:r>
    </w:p>
    <w:p w14:paraId="63B56BC1" w14:textId="77777777" w:rsidR="001C2CCB" w:rsidRDefault="001C2CCB" w:rsidP="001C2CCB">
      <w:pPr>
        <w:pStyle w:val="a3"/>
        <w:numPr>
          <w:ilvl w:val="0"/>
          <w:numId w:val="1"/>
        </w:numPr>
        <w:tabs>
          <w:tab w:val="left" w:pos="993"/>
        </w:tabs>
        <w:ind w:left="40" w:firstLine="8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C0911">
        <w:rPr>
          <w:rFonts w:ascii="Times New Roman" w:hAnsi="Times New Roman" w:cs="Times New Roman"/>
          <w:sz w:val="28"/>
          <w:szCs w:val="28"/>
        </w:rPr>
        <w:t>правка банка, содержащая, в том числе информацию</w:t>
      </w:r>
      <w:r w:rsidRPr="00FC0911">
        <w:rPr>
          <w:rFonts w:ascii="Times New Roman" w:eastAsia="Times New Roman" w:hAnsi="Times New Roman" w:cs="Times New Roman"/>
          <w:sz w:val="28"/>
          <w:szCs w:val="28"/>
        </w:rPr>
        <w:t xml:space="preserve"> о дате кредитного договора и (или) дополнительных соглашений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кредитной линии,</w:t>
      </w:r>
      <w:r w:rsidRPr="00FC0911">
        <w:rPr>
          <w:rFonts w:ascii="Times New Roman" w:eastAsia="Times New Roman" w:hAnsi="Times New Roman" w:cs="Times New Roman"/>
          <w:sz w:val="28"/>
          <w:szCs w:val="28"/>
        </w:rPr>
        <w:t xml:space="preserve"> о сумме кредита, о размере процентной ставки, </w:t>
      </w:r>
      <w:r w:rsidRPr="00FC0911">
        <w:rPr>
          <w:rFonts w:ascii="Times New Roman" w:hAnsi="Times New Roman" w:cs="Times New Roman"/>
          <w:sz w:val="28"/>
          <w:szCs w:val="28"/>
        </w:rPr>
        <w:t>действовавшей в период действия кредитного договора;</w:t>
      </w:r>
    </w:p>
    <w:p w14:paraId="41F3C492" w14:textId="77777777" w:rsidR="001C2CCB" w:rsidRDefault="001C2CCB" w:rsidP="001C2CCB">
      <w:pPr>
        <w:pStyle w:val="a3"/>
        <w:numPr>
          <w:ilvl w:val="0"/>
          <w:numId w:val="1"/>
        </w:numPr>
        <w:tabs>
          <w:tab w:val="left" w:pos="993"/>
        </w:tabs>
        <w:ind w:left="4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976C1F">
        <w:rPr>
          <w:rFonts w:ascii="Times New Roman" w:hAnsi="Times New Roman" w:cs="Times New Roman"/>
          <w:sz w:val="28"/>
          <w:szCs w:val="28"/>
        </w:rPr>
        <w:t>Справка банка о сумме уплаченных процентов по кредиту с указанием периода, ставки и суммы уплаченных процентов;</w:t>
      </w:r>
    </w:p>
    <w:p w14:paraId="3FC8FFBD" w14:textId="77777777" w:rsidR="001C2CCB" w:rsidRDefault="001C2CCB" w:rsidP="001C2CCB">
      <w:pPr>
        <w:pStyle w:val="a3"/>
        <w:numPr>
          <w:ilvl w:val="0"/>
          <w:numId w:val="1"/>
        </w:numPr>
        <w:tabs>
          <w:tab w:val="left" w:pos="993"/>
        </w:tabs>
        <w:ind w:left="4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976C1F">
        <w:rPr>
          <w:rFonts w:ascii="Times New Roman" w:hAnsi="Times New Roman" w:cs="Times New Roman"/>
          <w:sz w:val="28"/>
          <w:szCs w:val="28"/>
        </w:rPr>
        <w:t xml:space="preserve">Справка банка об отсутствии нарушений обязательств со стороны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76C1F">
        <w:rPr>
          <w:rFonts w:ascii="Times New Roman" w:hAnsi="Times New Roman" w:cs="Times New Roman"/>
          <w:sz w:val="28"/>
          <w:szCs w:val="28"/>
        </w:rPr>
        <w:t>аявителя по кредитному договору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D07C250" w14:textId="77777777" w:rsidR="001C2CCB" w:rsidRPr="00976C1F" w:rsidRDefault="001C2CCB" w:rsidP="001C2CCB">
      <w:pPr>
        <w:pStyle w:val="a3"/>
        <w:numPr>
          <w:ilvl w:val="0"/>
          <w:numId w:val="1"/>
        </w:numPr>
        <w:ind w:left="4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976C1F">
        <w:rPr>
          <w:rFonts w:ascii="Times New Roman" w:hAnsi="Times New Roman" w:cs="Times New Roman"/>
          <w:sz w:val="28"/>
          <w:szCs w:val="28"/>
        </w:rPr>
        <w:t>Информационное письмо с указанием реквизитов расчетного счета в банке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C1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перечисления грантов.</w:t>
      </w:r>
    </w:p>
    <w:p w14:paraId="18D6E6AC" w14:textId="77777777" w:rsidR="00FB2482" w:rsidRDefault="00FB2482"/>
    <w:sectPr w:rsidR="00FB2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4EC"/>
    <w:multiLevelType w:val="hybridMultilevel"/>
    <w:tmpl w:val="07BAD9A0"/>
    <w:lvl w:ilvl="0" w:tplc="F142FD6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733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CCB"/>
    <w:rsid w:val="001C2CCB"/>
    <w:rsid w:val="00A21254"/>
    <w:rsid w:val="00FB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5404"/>
  <w15:chartTrackingRefBased/>
  <w15:docId w15:val="{B37BB963-77D6-4EE8-9F01-62EBB816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CCB"/>
    <w:pPr>
      <w:widowControl w:val="0"/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CC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locked/>
    <w:rsid w:val="001C2CCB"/>
    <w:rPr>
      <w:rFonts w:ascii="Arial Unicode MS" w:eastAsia="Arial Unicode MS" w:cs="Arial Unicode MS"/>
      <w:shd w:val="clear" w:color="auto" w:fill="FFFFFF"/>
    </w:rPr>
  </w:style>
  <w:style w:type="paragraph" w:styleId="a4">
    <w:name w:val="Body Text"/>
    <w:basedOn w:val="a"/>
    <w:link w:val="1"/>
    <w:uiPriority w:val="99"/>
    <w:rsid w:val="001C2CCB"/>
    <w:pPr>
      <w:widowControl/>
      <w:shd w:val="clear" w:color="auto" w:fill="FFFFFF"/>
      <w:spacing w:line="274" w:lineRule="exact"/>
      <w:ind w:hanging="360"/>
    </w:pPr>
    <w:rPr>
      <w:rFonts w:ascii="Arial Unicode MS" w:eastAsia="Arial Unicode MS" w:hAnsiTheme="minorHAnsi" w:cs="Arial Unicode MS"/>
      <w:color w:val="auto"/>
      <w:sz w:val="22"/>
      <w:szCs w:val="22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1C2CCB"/>
    <w:rPr>
      <w:rFonts w:ascii="Helvetica Neue" w:eastAsia="Helvetica Neue" w:hAnsi="Helvetica Neue" w:cs="Helvetica Neue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2022-05-19T05:55:00Z</dcterms:created>
  <dcterms:modified xsi:type="dcterms:W3CDTF">2022-05-19T06:17:00Z</dcterms:modified>
</cp:coreProperties>
</file>