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FEF7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2 </w:t>
      </w:r>
    </w:p>
    <w:p w14:paraId="36561C01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к Стандарту Фонда </w:t>
      </w:r>
    </w:p>
    <w:p w14:paraId="207D16C6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>«Условия и порядок отбора заявок</w:t>
      </w:r>
    </w:p>
    <w:p w14:paraId="79DF7D8C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 для предоставления грантов на компенсацию</w:t>
      </w:r>
    </w:p>
    <w:p w14:paraId="0DE058FA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части затрат на возмещение процентов </w:t>
      </w:r>
    </w:p>
    <w:p w14:paraId="72C21EB2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>по кредитным договорам, заключенным в целях</w:t>
      </w:r>
    </w:p>
    <w:p w14:paraId="1C20957E" w14:textId="77777777" w:rsidR="001C2CCB" w:rsidRPr="008B5CC9" w:rsidRDefault="001C2CCB" w:rsidP="001C2CCB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пополнения оборотных средств»</w:t>
      </w:r>
    </w:p>
    <w:p w14:paraId="2913BBF2" w14:textId="77777777" w:rsidR="001C2CCB" w:rsidRDefault="001C2CCB" w:rsidP="001C2CCB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1DFD17" w14:textId="77777777" w:rsidR="001C2CCB" w:rsidRDefault="001C2CCB" w:rsidP="001C2CCB">
      <w:pPr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red"/>
        </w:rPr>
      </w:pPr>
    </w:p>
    <w:p w14:paraId="1A8354D1" w14:textId="77777777" w:rsidR="001C2CCB" w:rsidRDefault="001C2CCB" w:rsidP="001C2CCB">
      <w:pPr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Перечень документов, представляемых в </w:t>
      </w: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Микрокредитную</w:t>
      </w:r>
      <w:r w:rsidRPr="00920249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компани</w:t>
      </w: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ю </w:t>
      </w:r>
    </w:p>
    <w:p w14:paraId="3B599A56" w14:textId="77777777" w:rsidR="001C2CCB" w:rsidRDefault="001C2CCB" w:rsidP="001C2CCB">
      <w:pPr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«</w:t>
      </w:r>
      <w:r w:rsidRPr="00920249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Фонд развития предпринимате</w:t>
      </w: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льства Республики Саха (Якутия)»</w:t>
      </w: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782A8DC" w14:textId="77777777" w:rsidR="001C2CCB" w:rsidRPr="008C7532" w:rsidRDefault="001C2CCB" w:rsidP="001C2CCB">
      <w:pPr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</w:pP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(</w:t>
      </w:r>
      <w:r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далее</w:t>
      </w:r>
      <w:r w:rsidRPr="008C7532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Фонд) в рамках представления заявки на получение грантов на компенсацию части затрат на возмещение процентов по кредитным договорам, заключенным в целях пополнения оборотных средств.</w:t>
      </w:r>
    </w:p>
    <w:p w14:paraId="6A94F508" w14:textId="77777777" w:rsidR="001C2CCB" w:rsidRPr="008C7532" w:rsidRDefault="001C2CCB" w:rsidP="001C2CCB">
      <w:pPr>
        <w:ind w:right="-15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93082" w14:textId="77777777" w:rsidR="001C2CCB" w:rsidRPr="008C7532" w:rsidRDefault="001C2CCB" w:rsidP="001C2CCB">
      <w:pPr>
        <w:pStyle w:val="a4"/>
        <w:shd w:val="clear" w:color="auto" w:fill="auto"/>
        <w:spacing w:after="185"/>
        <w:ind w:left="40" w:right="-15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8C7532">
        <w:rPr>
          <w:rFonts w:ascii="Times New Roman" w:hAnsi="Times New Roman" w:cs="Times New Roman"/>
          <w:sz w:val="28"/>
          <w:szCs w:val="28"/>
        </w:rPr>
        <w:t xml:space="preserve">Документы и(или) копии документов, предоставляемые в Фонд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7532">
        <w:rPr>
          <w:rFonts w:ascii="Times New Roman" w:hAnsi="Times New Roman" w:cs="Times New Roman"/>
          <w:sz w:val="28"/>
          <w:szCs w:val="28"/>
        </w:rPr>
        <w:t xml:space="preserve">аявителем, должны быть заверены уполномоченным лицом. </w:t>
      </w:r>
    </w:p>
    <w:p w14:paraId="7D16EE0C" w14:textId="0980132C" w:rsidR="001C2CCB" w:rsidRPr="00522CA5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522CA5">
        <w:rPr>
          <w:rFonts w:ascii="Times New Roman" w:hAnsi="Times New Roman" w:cs="Times New Roman"/>
          <w:sz w:val="28"/>
          <w:szCs w:val="28"/>
        </w:rPr>
        <w:t>Расчет на предоставление гранта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CA5">
        <w:rPr>
          <w:rFonts w:ascii="Times New Roman" w:hAnsi="Times New Roman" w:cs="Times New Roman"/>
          <w:sz w:val="28"/>
          <w:szCs w:val="28"/>
        </w:rPr>
        <w:t>3 к стандарту;</w:t>
      </w:r>
    </w:p>
    <w:p w14:paraId="73B74841" w14:textId="1DCD7F1C" w:rsidR="001C2CCB" w:rsidRPr="00B12C40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>Копия действующей редакции Устава со всеми изменениями на дату подачи заявки</w:t>
      </w:r>
      <w:r w:rsidR="005E30FF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  <w:r w:rsidRPr="00B12C40">
        <w:rPr>
          <w:rFonts w:ascii="Times New Roman" w:hAnsi="Times New Roman" w:cs="Times New Roman"/>
          <w:sz w:val="28"/>
          <w:szCs w:val="28"/>
        </w:rPr>
        <w:t>;</w:t>
      </w:r>
    </w:p>
    <w:p w14:paraId="595BD63B" w14:textId="497D3838" w:rsidR="001C2CCB" w:rsidRPr="008000D6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>Копия свидетельства о регистрации в качестве налогоплательщика на т</w:t>
      </w:r>
      <w:r w:rsidRPr="008000D6">
        <w:rPr>
          <w:rFonts w:ascii="Times New Roman" w:hAnsi="Times New Roman" w:cs="Times New Roman"/>
          <w:sz w:val="28"/>
          <w:szCs w:val="28"/>
        </w:rPr>
        <w:t>ерритории Республики Саха (Якутия)</w:t>
      </w:r>
      <w:r w:rsidR="005E30FF" w:rsidRPr="008000D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E30FF" w:rsidRPr="008000D6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2"/>
        <w:t>*</w:t>
      </w:r>
      <w:r w:rsidRPr="008000D6">
        <w:rPr>
          <w:rFonts w:ascii="Times New Roman" w:hAnsi="Times New Roman" w:cs="Times New Roman"/>
          <w:sz w:val="28"/>
          <w:szCs w:val="28"/>
        </w:rPr>
        <w:t>;</w:t>
      </w:r>
    </w:p>
    <w:p w14:paraId="63E2A0F8" w14:textId="1D29E2BB" w:rsidR="009D2D37" w:rsidRPr="008000D6" w:rsidRDefault="009D2D37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8000D6">
        <w:rPr>
          <w:rFonts w:ascii="Times New Roman" w:hAnsi="Times New Roman" w:cs="Times New Roman"/>
          <w:sz w:val="28"/>
          <w:szCs w:val="28"/>
        </w:rPr>
        <w:t>Копии всех страниц паспорта единоличного исполнительного органа заявителя</w:t>
      </w:r>
      <w:r w:rsidRPr="008000D6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3"/>
        <w:t>*</w:t>
      </w:r>
      <w:r w:rsidRPr="008000D6">
        <w:rPr>
          <w:rFonts w:ascii="Times New Roman" w:hAnsi="Times New Roman" w:cs="Times New Roman"/>
          <w:sz w:val="28"/>
          <w:szCs w:val="28"/>
        </w:rPr>
        <w:t>.</w:t>
      </w:r>
    </w:p>
    <w:p w14:paraId="33366F93" w14:textId="30D5CE1D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B12C40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действующего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2C40">
        <w:rPr>
          <w:rFonts w:ascii="Times New Roman" w:hAnsi="Times New Roman" w:cs="Times New Roman"/>
          <w:sz w:val="28"/>
          <w:szCs w:val="28"/>
        </w:rPr>
        <w:t>аявителя</w:t>
      </w:r>
      <w:r w:rsidR="005E30FF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4"/>
        <w:t>*</w:t>
      </w:r>
      <w:r w:rsidRPr="00B12C40">
        <w:rPr>
          <w:rFonts w:ascii="Times New Roman" w:hAnsi="Times New Roman" w:cs="Times New Roman"/>
          <w:sz w:val="28"/>
          <w:szCs w:val="28"/>
        </w:rPr>
        <w:t>;</w:t>
      </w:r>
    </w:p>
    <w:p w14:paraId="4A632195" w14:textId="0D1CCAB9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566E">
        <w:rPr>
          <w:rFonts w:ascii="Times New Roman" w:hAnsi="Times New Roman" w:cs="Times New Roman"/>
          <w:sz w:val="28"/>
          <w:szCs w:val="28"/>
        </w:rPr>
        <w:t>писок лиц, зарегистрированных в реестре владельцев ценных бумаг, владеющих &gt;5% акций на дату подачи Заявки</w:t>
      </w:r>
      <w:r w:rsidR="005E30FF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5"/>
        <w:t>*</w:t>
      </w:r>
      <w:r w:rsidRPr="00CB566E">
        <w:rPr>
          <w:rFonts w:ascii="Times New Roman" w:hAnsi="Times New Roman" w:cs="Times New Roman"/>
          <w:sz w:val="28"/>
          <w:szCs w:val="28"/>
        </w:rPr>
        <w:t>;</w:t>
      </w:r>
    </w:p>
    <w:p w14:paraId="580C4065" w14:textId="4606F234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CB566E">
        <w:rPr>
          <w:rFonts w:ascii="Times New Roman" w:hAnsi="Times New Roman" w:cs="Times New Roman"/>
          <w:sz w:val="28"/>
          <w:szCs w:val="28"/>
        </w:rPr>
        <w:t>Информационная справка о бенефициарных владельцах (по форме Фонда)</w:t>
      </w:r>
      <w:r w:rsidR="005E30FF" w:rsidRPr="005E30F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E30FF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6"/>
        <w:t>*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0F58C7" w14:textId="77777777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CB566E">
        <w:rPr>
          <w:rFonts w:ascii="Times New Roman" w:hAnsi="Times New Roman" w:cs="Times New Roman"/>
          <w:sz w:val="28"/>
          <w:szCs w:val="28"/>
        </w:rPr>
        <w:t>Информационная справка о получении/неполучение субъектом промышленности на первое число месяца, предшествующего месяцу, в котором планируется заключение договора о предоставлении гранта, средств из бюджетов бюджетной системы Российской Федерации, предоставляемых в соответствии с нормативными правовыми актами, а также средств, предоставляемых иными государственными институтами развития, на аналогичные цели;</w:t>
      </w:r>
    </w:p>
    <w:p w14:paraId="0CCDAE53" w14:textId="13FAA371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A6B17">
        <w:rPr>
          <w:rFonts w:ascii="Times New Roman" w:hAnsi="Times New Roman" w:cs="Times New Roman"/>
          <w:sz w:val="28"/>
          <w:szCs w:val="28"/>
        </w:rPr>
        <w:lastRenderedPageBreak/>
        <w:t>Копия кредитного договора и (или)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к кредитной линии</w:t>
      </w:r>
      <w:r w:rsidRPr="003A6B17">
        <w:rPr>
          <w:rFonts w:ascii="Times New Roman" w:hAnsi="Times New Roman" w:cs="Times New Roman"/>
          <w:sz w:val="28"/>
          <w:szCs w:val="28"/>
        </w:rPr>
        <w:t>, заключенных между банком и заявителем</w:t>
      </w:r>
      <w:r w:rsidR="005E30FF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7"/>
        <w:t>*</w:t>
      </w:r>
      <w:r w:rsidRPr="003A6B17">
        <w:rPr>
          <w:rFonts w:ascii="Times New Roman" w:hAnsi="Times New Roman" w:cs="Times New Roman"/>
          <w:sz w:val="28"/>
          <w:szCs w:val="28"/>
        </w:rPr>
        <w:t>;</w:t>
      </w:r>
    </w:p>
    <w:p w14:paraId="49A56C6F" w14:textId="77777777" w:rsidR="001C2CCB" w:rsidRDefault="001C2CCB" w:rsidP="001C2CCB">
      <w:pPr>
        <w:pStyle w:val="a3"/>
        <w:numPr>
          <w:ilvl w:val="0"/>
          <w:numId w:val="1"/>
        </w:numPr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F41ED9">
        <w:rPr>
          <w:rFonts w:ascii="Times New Roman" w:hAnsi="Times New Roman" w:cs="Times New Roman"/>
          <w:sz w:val="28"/>
          <w:szCs w:val="28"/>
        </w:rPr>
        <w:t>Справка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рублей, выданная не ранее 30 дней до даты предоставления гранта;</w:t>
      </w:r>
    </w:p>
    <w:p w14:paraId="6A3DC6B2" w14:textId="1B4B83B2" w:rsidR="001C2CCB" w:rsidRPr="00872B42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872B42">
        <w:rPr>
          <w:rFonts w:ascii="Times New Roman" w:hAnsi="Times New Roman" w:cs="Times New Roman"/>
          <w:sz w:val="28"/>
          <w:szCs w:val="28"/>
        </w:rPr>
        <w:t>Выписка со счета заявителя, подтверждающая произведенные за счет кредитных средств направления расходования за период пользования кредитными средствами</w:t>
      </w:r>
      <w:r w:rsidR="00290C60" w:rsidRPr="00872B42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8"/>
        <w:t>*</w:t>
      </w:r>
      <w:r w:rsidRPr="00872B42">
        <w:rPr>
          <w:rFonts w:ascii="Times New Roman" w:hAnsi="Times New Roman" w:cs="Times New Roman"/>
          <w:sz w:val="28"/>
          <w:szCs w:val="28"/>
        </w:rPr>
        <w:t>;</w:t>
      </w:r>
    </w:p>
    <w:p w14:paraId="5EFC9BD7" w14:textId="1B4D3771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872B42">
        <w:rPr>
          <w:rFonts w:ascii="Times New Roman" w:hAnsi="Times New Roman" w:cs="Times New Roman"/>
          <w:sz w:val="28"/>
          <w:szCs w:val="28"/>
        </w:rPr>
        <w:t>Справка банка о подтверждении</w:t>
      </w:r>
      <w:r w:rsidRPr="00F41ED9">
        <w:rPr>
          <w:rFonts w:ascii="Times New Roman" w:hAnsi="Times New Roman" w:cs="Times New Roman"/>
          <w:sz w:val="28"/>
          <w:szCs w:val="28"/>
        </w:rPr>
        <w:t xml:space="preserve"> соответствия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кредитных</w:t>
      </w:r>
      <w:r w:rsidRPr="00F41ED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целевого использования</w:t>
      </w:r>
      <w:r w:rsidR="005E30FF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9"/>
        <w:t>*</w:t>
      </w:r>
      <w:r w:rsidRPr="00F41ED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F366A4" w14:textId="77777777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C0911">
        <w:rPr>
          <w:rFonts w:ascii="Times New Roman" w:hAnsi="Times New Roman" w:cs="Times New Roman"/>
          <w:sz w:val="28"/>
          <w:szCs w:val="28"/>
        </w:rPr>
        <w:t>аверенные копии платежных поручений, подтверждающих сумму уплаченных процентов по кредитному договору;</w:t>
      </w:r>
    </w:p>
    <w:p w14:paraId="63B56BC1" w14:textId="7EB49577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911">
        <w:rPr>
          <w:rFonts w:ascii="Times New Roman" w:hAnsi="Times New Roman" w:cs="Times New Roman"/>
          <w:sz w:val="28"/>
          <w:szCs w:val="28"/>
        </w:rPr>
        <w:t>правка банка, содержащая, в том числе информацию</w:t>
      </w:r>
      <w:r w:rsidRPr="00FC0911">
        <w:rPr>
          <w:rFonts w:ascii="Times New Roman" w:eastAsia="Times New Roman" w:hAnsi="Times New Roman" w:cs="Times New Roman"/>
          <w:sz w:val="28"/>
          <w:szCs w:val="28"/>
        </w:rPr>
        <w:t xml:space="preserve"> о дате кредитного договора и (или) дополнительных соглашений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кредитной линии,</w:t>
      </w:r>
      <w:r w:rsidRPr="00FC0911">
        <w:rPr>
          <w:rFonts w:ascii="Times New Roman" w:eastAsia="Times New Roman" w:hAnsi="Times New Roman" w:cs="Times New Roman"/>
          <w:sz w:val="28"/>
          <w:szCs w:val="28"/>
        </w:rPr>
        <w:t xml:space="preserve"> о сумме кредита, о размере процентной ставки, </w:t>
      </w:r>
      <w:r w:rsidRPr="00FC0911">
        <w:rPr>
          <w:rFonts w:ascii="Times New Roman" w:hAnsi="Times New Roman" w:cs="Times New Roman"/>
          <w:sz w:val="28"/>
          <w:szCs w:val="28"/>
        </w:rPr>
        <w:t>действовавшей в период действия кредитного договора</w:t>
      </w:r>
      <w:r w:rsidR="005E30FF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10"/>
        <w:t>*</w:t>
      </w:r>
      <w:r w:rsidRPr="00FC0911">
        <w:rPr>
          <w:rFonts w:ascii="Times New Roman" w:hAnsi="Times New Roman" w:cs="Times New Roman"/>
          <w:sz w:val="28"/>
          <w:szCs w:val="28"/>
        </w:rPr>
        <w:t>;</w:t>
      </w:r>
    </w:p>
    <w:p w14:paraId="41F3C492" w14:textId="7D3A11EF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>Справка банка о сумме уплаченных процентов по кредиту с указанием периода, ставки и суммы уплаченных процентов</w:t>
      </w:r>
      <w:r w:rsidR="005E30FF">
        <w:rPr>
          <w:rStyle w:val="a8"/>
          <w:rFonts w:ascii="Times New Roman" w:hAnsi="Times New Roman" w:cs="Times New Roman"/>
          <w:sz w:val="28"/>
          <w:szCs w:val="28"/>
        </w:rPr>
        <w:footnoteReference w:customMarkFollows="1" w:id="11"/>
        <w:t>*</w:t>
      </w:r>
      <w:r w:rsidRPr="00976C1F">
        <w:rPr>
          <w:rFonts w:ascii="Times New Roman" w:hAnsi="Times New Roman" w:cs="Times New Roman"/>
          <w:sz w:val="28"/>
          <w:szCs w:val="28"/>
        </w:rPr>
        <w:t>;</w:t>
      </w:r>
    </w:p>
    <w:p w14:paraId="3FC8FFBD" w14:textId="77777777" w:rsidR="001C2CCB" w:rsidRDefault="001C2CCB" w:rsidP="001C2CCB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 xml:space="preserve">Справка банка об отсутствии нарушений обязательств со стороны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76C1F">
        <w:rPr>
          <w:rFonts w:ascii="Times New Roman" w:hAnsi="Times New Roman" w:cs="Times New Roman"/>
          <w:sz w:val="28"/>
          <w:szCs w:val="28"/>
        </w:rPr>
        <w:t>аявителя по кредитному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07C250" w14:textId="7490FB7C" w:rsidR="001C2CCB" w:rsidRDefault="001C2CCB" w:rsidP="008000D6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976C1F">
        <w:rPr>
          <w:rFonts w:ascii="Times New Roman" w:hAnsi="Times New Roman" w:cs="Times New Roman"/>
          <w:sz w:val="28"/>
          <w:szCs w:val="28"/>
        </w:rPr>
        <w:t>Информационное письмо с указанием реквизитов расчетного счета в банке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1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перечисления грантов</w:t>
      </w:r>
      <w:r w:rsidR="005E30FF" w:rsidRPr="008000D6">
        <w:footnoteReference w:customMarkFollows="1" w:id="12"/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0FF03" w14:textId="1539947F" w:rsidR="00290C60" w:rsidRDefault="003A2EE1" w:rsidP="00B0772D">
      <w:pPr>
        <w:pStyle w:val="a3"/>
        <w:numPr>
          <w:ilvl w:val="0"/>
          <w:numId w:val="1"/>
        </w:numPr>
        <w:tabs>
          <w:tab w:val="left" w:pos="993"/>
        </w:tabs>
        <w:ind w:left="40" w:firstLine="811"/>
        <w:jc w:val="both"/>
      </w:pPr>
      <w:r w:rsidRPr="00B0772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лица, подписывающего договоры по сделке (по форме Фонда)</w:t>
      </w:r>
      <w:r w:rsidRPr="008000D6">
        <w:t xml:space="preserve"> </w:t>
      </w:r>
      <w:r w:rsidRPr="008000D6">
        <w:footnoteReference w:customMarkFollows="1" w:id="13"/>
        <w:t>*</w:t>
      </w:r>
      <w:r w:rsidRPr="00B0772D">
        <w:rPr>
          <w:rFonts w:ascii="Times New Roman" w:hAnsi="Times New Roman" w:cs="Times New Roman"/>
          <w:sz w:val="28"/>
          <w:szCs w:val="28"/>
        </w:rPr>
        <w:t>.</w:t>
      </w:r>
    </w:p>
    <w:p w14:paraId="0EB5A45D" w14:textId="696F427F" w:rsidR="00E1205F" w:rsidRDefault="00E1205F"/>
    <w:p w14:paraId="3B5ED4BA" w14:textId="5D027B57" w:rsidR="008000D6" w:rsidRDefault="008000D6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8000D6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E55A" w14:textId="77777777" w:rsidR="0050127B" w:rsidRDefault="0050127B" w:rsidP="005E30FF">
      <w:r>
        <w:separator/>
      </w:r>
    </w:p>
  </w:endnote>
  <w:endnote w:type="continuationSeparator" w:id="0">
    <w:p w14:paraId="73BAE0B4" w14:textId="77777777" w:rsidR="0050127B" w:rsidRDefault="0050127B" w:rsidP="005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CD71" w14:textId="77777777" w:rsidR="0050127B" w:rsidRDefault="0050127B" w:rsidP="005E30FF">
      <w:r>
        <w:separator/>
      </w:r>
    </w:p>
  </w:footnote>
  <w:footnote w:type="continuationSeparator" w:id="0">
    <w:p w14:paraId="37C46F07" w14:textId="77777777" w:rsidR="0050127B" w:rsidRDefault="0050127B" w:rsidP="005E30FF">
      <w:r>
        <w:continuationSeparator/>
      </w:r>
    </w:p>
  </w:footnote>
  <w:footnote w:id="1">
    <w:p w14:paraId="6F921801" w14:textId="3C4FDF63" w:rsidR="005E30FF" w:rsidRDefault="005E30FF">
      <w:pPr>
        <w:pStyle w:val="a6"/>
      </w:pPr>
      <w:r>
        <w:rPr>
          <w:rStyle w:val="a8"/>
        </w:rPr>
        <w:t>*</w:t>
      </w:r>
      <w:r>
        <w:t xml:space="preserve"> -</w:t>
      </w:r>
      <w:r w:rsidR="00F232AC">
        <w:t xml:space="preserve"> при последующем обращении и отсутствии изменений не предоставляется</w:t>
      </w:r>
    </w:p>
  </w:footnote>
  <w:footnote w:id="2">
    <w:p w14:paraId="506470A9" w14:textId="313E7FAD" w:rsidR="005E30FF" w:rsidRDefault="005E30FF" w:rsidP="005E30FF">
      <w:pPr>
        <w:pStyle w:val="a6"/>
      </w:pPr>
    </w:p>
  </w:footnote>
  <w:footnote w:id="3">
    <w:p w14:paraId="6AEBDD13" w14:textId="77777777" w:rsidR="009D2D37" w:rsidRDefault="009D2D37" w:rsidP="009D2D37">
      <w:pPr>
        <w:pStyle w:val="a6"/>
      </w:pPr>
    </w:p>
  </w:footnote>
  <w:footnote w:id="4">
    <w:p w14:paraId="1551096D" w14:textId="53BA43B7" w:rsidR="005E30FF" w:rsidRDefault="005E30FF" w:rsidP="005E30FF">
      <w:pPr>
        <w:pStyle w:val="a6"/>
      </w:pPr>
    </w:p>
  </w:footnote>
  <w:footnote w:id="5">
    <w:p w14:paraId="2499C851" w14:textId="2E281BAB" w:rsidR="005E30FF" w:rsidRDefault="005E30FF" w:rsidP="005E30FF">
      <w:pPr>
        <w:pStyle w:val="a6"/>
      </w:pPr>
    </w:p>
  </w:footnote>
  <w:footnote w:id="6">
    <w:p w14:paraId="2C8D5BC9" w14:textId="2DCD9A35" w:rsidR="005E30FF" w:rsidRDefault="005E30FF" w:rsidP="005E30FF">
      <w:pPr>
        <w:pStyle w:val="a6"/>
      </w:pPr>
    </w:p>
  </w:footnote>
  <w:footnote w:id="7">
    <w:p w14:paraId="115CDFF9" w14:textId="77777777" w:rsidR="005E30FF" w:rsidRDefault="005E30FF" w:rsidP="005E30FF">
      <w:pPr>
        <w:pStyle w:val="a6"/>
      </w:pPr>
    </w:p>
  </w:footnote>
  <w:footnote w:id="8">
    <w:p w14:paraId="7DB08937" w14:textId="77777777" w:rsidR="00290C60" w:rsidRDefault="00290C60" w:rsidP="00290C60">
      <w:pPr>
        <w:pStyle w:val="a6"/>
      </w:pPr>
      <w:r>
        <w:rPr>
          <w:rStyle w:val="a8"/>
        </w:rPr>
        <w:t>*</w:t>
      </w:r>
      <w:r>
        <w:t xml:space="preserve"> - при последующем обращении и отсутствии изменений не предоставляется</w:t>
      </w:r>
    </w:p>
    <w:p w14:paraId="2AF1A87D" w14:textId="77777777" w:rsidR="00290C60" w:rsidRDefault="00290C60" w:rsidP="00290C60">
      <w:pPr>
        <w:pStyle w:val="a6"/>
      </w:pPr>
    </w:p>
  </w:footnote>
  <w:footnote w:id="9">
    <w:p w14:paraId="7C54B008" w14:textId="77777777" w:rsidR="005E30FF" w:rsidRDefault="005E30FF" w:rsidP="005E30FF">
      <w:pPr>
        <w:pStyle w:val="a6"/>
      </w:pPr>
    </w:p>
  </w:footnote>
  <w:footnote w:id="10">
    <w:p w14:paraId="70D6E4AC" w14:textId="77777777" w:rsidR="005E30FF" w:rsidRDefault="005E30FF" w:rsidP="005E30FF">
      <w:pPr>
        <w:pStyle w:val="a6"/>
      </w:pPr>
    </w:p>
  </w:footnote>
  <w:footnote w:id="11">
    <w:p w14:paraId="37CF0931" w14:textId="77777777" w:rsidR="005E30FF" w:rsidRDefault="005E30FF" w:rsidP="005E30FF">
      <w:pPr>
        <w:pStyle w:val="a6"/>
      </w:pPr>
    </w:p>
  </w:footnote>
  <w:footnote w:id="12">
    <w:p w14:paraId="42DD57F3" w14:textId="77777777" w:rsidR="005E30FF" w:rsidRDefault="005E30FF" w:rsidP="005E30FF">
      <w:pPr>
        <w:pStyle w:val="a6"/>
      </w:pPr>
    </w:p>
  </w:footnote>
  <w:footnote w:id="13">
    <w:p w14:paraId="1B2F1478" w14:textId="77777777" w:rsidR="003A2EE1" w:rsidRDefault="003A2EE1" w:rsidP="003A2EE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70"/>
    <w:multiLevelType w:val="hybridMultilevel"/>
    <w:tmpl w:val="50E01FE8"/>
    <w:lvl w:ilvl="0" w:tplc="32BCE1C2">
      <w:numFmt w:val="bullet"/>
      <w:lvlText w:val=""/>
      <w:lvlJc w:val="left"/>
      <w:pPr>
        <w:ind w:left="1080" w:hanging="360"/>
      </w:pPr>
      <w:rPr>
        <w:rFonts w:ascii="Symbol" w:eastAsia="Helvetica Neue" w:hAnsi="Symbol" w:cs="Helvetica Neu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18D1"/>
    <w:multiLevelType w:val="hybridMultilevel"/>
    <w:tmpl w:val="FDB6E61C"/>
    <w:lvl w:ilvl="0" w:tplc="203025C2">
      <w:numFmt w:val="bullet"/>
      <w:lvlText w:val=""/>
      <w:lvlJc w:val="left"/>
      <w:pPr>
        <w:ind w:left="720" w:hanging="360"/>
      </w:pPr>
      <w:rPr>
        <w:rFonts w:ascii="Symbol" w:eastAsia="Helvetica Neue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787E"/>
    <w:multiLevelType w:val="hybridMultilevel"/>
    <w:tmpl w:val="C9A20AC4"/>
    <w:lvl w:ilvl="0" w:tplc="B352DF2A">
      <w:numFmt w:val="bullet"/>
      <w:lvlText w:val=""/>
      <w:lvlJc w:val="left"/>
      <w:pPr>
        <w:ind w:left="720" w:hanging="360"/>
      </w:pPr>
      <w:rPr>
        <w:rFonts w:ascii="Symbol" w:eastAsia="Helvetica Neue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1CF0"/>
    <w:multiLevelType w:val="hybridMultilevel"/>
    <w:tmpl w:val="6E94C27E"/>
    <w:lvl w:ilvl="0" w:tplc="F0B4E464"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733566">
    <w:abstractNumId w:val="1"/>
  </w:num>
  <w:num w:numId="2" w16cid:durableId="1624069744">
    <w:abstractNumId w:val="3"/>
  </w:num>
  <w:num w:numId="3" w16cid:durableId="2090037018">
    <w:abstractNumId w:val="4"/>
  </w:num>
  <w:num w:numId="4" w16cid:durableId="740060157">
    <w:abstractNumId w:val="2"/>
  </w:num>
  <w:num w:numId="5" w16cid:durableId="113193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CB"/>
    <w:rsid w:val="000445FB"/>
    <w:rsid w:val="001C2CCB"/>
    <w:rsid w:val="00290C60"/>
    <w:rsid w:val="00354B1A"/>
    <w:rsid w:val="003A2EE1"/>
    <w:rsid w:val="004327AB"/>
    <w:rsid w:val="0050127B"/>
    <w:rsid w:val="005D1EDC"/>
    <w:rsid w:val="005E30FF"/>
    <w:rsid w:val="005E7B11"/>
    <w:rsid w:val="006027C1"/>
    <w:rsid w:val="007D4170"/>
    <w:rsid w:val="008000D6"/>
    <w:rsid w:val="00872B42"/>
    <w:rsid w:val="009D2D37"/>
    <w:rsid w:val="00A21254"/>
    <w:rsid w:val="00B0772D"/>
    <w:rsid w:val="00E1205F"/>
    <w:rsid w:val="00E6193F"/>
    <w:rsid w:val="00F232AC"/>
    <w:rsid w:val="00F97D64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5404"/>
  <w15:chartTrackingRefBased/>
  <w15:docId w15:val="{B37BB963-77D6-4EE8-9F01-62EBB816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CB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1C2CCB"/>
    <w:rPr>
      <w:rFonts w:ascii="Arial Unicode MS" w:eastAsia="Arial Unicode MS" w:cs="Arial Unicode MS"/>
      <w:shd w:val="clear" w:color="auto" w:fill="FFFFFF"/>
    </w:rPr>
  </w:style>
  <w:style w:type="paragraph" w:styleId="a4">
    <w:name w:val="Body Text"/>
    <w:basedOn w:val="a"/>
    <w:link w:val="1"/>
    <w:uiPriority w:val="99"/>
    <w:rsid w:val="001C2CCB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hAnsiTheme="minorHAnsi" w:cs="Arial Unicode MS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1C2CCB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30F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0FF"/>
    <w:rPr>
      <w:rFonts w:ascii="Helvetica Neue" w:eastAsia="Helvetica Neue" w:hAnsi="Helvetica Neue" w:cs="Helvetica Neue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0FF"/>
    <w:rPr>
      <w:vertAlign w:val="superscript"/>
    </w:rPr>
  </w:style>
  <w:style w:type="character" w:customStyle="1" w:styleId="2">
    <w:name w:val="Основной текст (2)"/>
    <w:basedOn w:val="a0"/>
    <w:rsid w:val="00E1205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95pt0pt">
    <w:name w:val="Основной текст (5) + 9;5 pt;Не курсив;Интервал 0 pt"/>
    <w:basedOn w:val="a0"/>
    <w:rsid w:val="00E1205F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85AF-01EF-48E4-9FB3-956B7F79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2023-02-10T02:12:00Z</cp:lastPrinted>
  <dcterms:created xsi:type="dcterms:W3CDTF">2023-02-10T02:28:00Z</dcterms:created>
  <dcterms:modified xsi:type="dcterms:W3CDTF">2023-02-10T03:03:00Z</dcterms:modified>
</cp:coreProperties>
</file>