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BC5F" w14:textId="77777777" w:rsidR="00F21F53" w:rsidRPr="00C8441E" w:rsidRDefault="00F21F53" w:rsidP="00F21F53">
      <w:pPr>
        <w:pStyle w:val="3"/>
        <w:spacing w:line="240" w:lineRule="auto"/>
        <w:rPr>
          <w:sz w:val="22"/>
          <w:szCs w:val="22"/>
        </w:rPr>
      </w:pPr>
      <w:r w:rsidRPr="00C8441E">
        <w:rPr>
          <w:sz w:val="22"/>
          <w:szCs w:val="22"/>
        </w:rPr>
        <w:t xml:space="preserve">Приложение №1 </w:t>
      </w:r>
    </w:p>
    <w:p w14:paraId="386C504B" w14:textId="77777777" w:rsidR="00F21F53" w:rsidRPr="00C8441E" w:rsidRDefault="00F21F53" w:rsidP="00F21F53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к Стандарту Фонда</w:t>
      </w:r>
    </w:p>
    <w:p w14:paraId="2E512789" w14:textId="77777777" w:rsidR="00F21F53" w:rsidRPr="00C8441E" w:rsidRDefault="00F21F53" w:rsidP="00F21F53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предоставления финансовой поддержки</w:t>
      </w:r>
    </w:p>
    <w:p w14:paraId="7A6687E3" w14:textId="77777777" w:rsidR="00F21F53" w:rsidRPr="00C8441E" w:rsidRDefault="00F21F53" w:rsidP="00F21F53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по программе «Оборот-2023» для субъектов промышленности</w:t>
      </w:r>
    </w:p>
    <w:p w14:paraId="4A77F67E" w14:textId="77777777" w:rsidR="00F21F53" w:rsidRPr="00C8441E" w:rsidRDefault="00F21F53" w:rsidP="00F21F53">
      <w:pPr>
        <w:pStyle w:val="3"/>
        <w:spacing w:line="240" w:lineRule="auto"/>
        <w:ind w:left="851"/>
        <w:rPr>
          <w:sz w:val="22"/>
          <w:szCs w:val="22"/>
        </w:rPr>
      </w:pPr>
      <w:r w:rsidRPr="00C8441E">
        <w:rPr>
          <w:sz w:val="22"/>
          <w:szCs w:val="22"/>
        </w:rPr>
        <w:t>Республики Саха (Якутия)</w:t>
      </w:r>
    </w:p>
    <w:p w14:paraId="77381051" w14:textId="77777777" w:rsidR="00F21F53" w:rsidRDefault="00F21F53" w:rsidP="00F21F53">
      <w:pPr>
        <w:pStyle w:val="30"/>
        <w:spacing w:after="0" w:line="360" w:lineRule="auto"/>
        <w:jc w:val="center"/>
        <w:rPr>
          <w:b/>
          <w:sz w:val="40"/>
        </w:rPr>
      </w:pPr>
    </w:p>
    <w:p w14:paraId="3CD6FDBE" w14:textId="77777777" w:rsidR="00F21F53" w:rsidRPr="00C8441E" w:rsidRDefault="00F21F53" w:rsidP="00F21F53">
      <w:pPr>
        <w:pStyle w:val="30"/>
        <w:spacing w:after="0" w:line="240" w:lineRule="auto"/>
        <w:jc w:val="center"/>
        <w:rPr>
          <w:b/>
          <w:sz w:val="22"/>
          <w:szCs w:val="22"/>
        </w:rPr>
      </w:pPr>
      <w:r w:rsidRPr="00C8441E">
        <w:rPr>
          <w:b/>
          <w:sz w:val="22"/>
          <w:szCs w:val="22"/>
        </w:rPr>
        <w:t xml:space="preserve">Перечень отраслевых направлений, в рамках которых возможно получение финансовой поддержки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980"/>
      </w:tblGrid>
      <w:tr w:rsidR="00F21F53" w:rsidRPr="00C8441E" w14:paraId="6833E4E6" w14:textId="77777777" w:rsidTr="00FA1B8E">
        <w:tc>
          <w:tcPr>
            <w:tcW w:w="10266" w:type="dxa"/>
            <w:gridSpan w:val="2"/>
            <w:tcMar>
              <w:left w:w="0" w:type="dxa"/>
              <w:right w:w="0" w:type="dxa"/>
            </w:tcMar>
            <w:vAlign w:val="center"/>
          </w:tcPr>
          <w:p w14:paraId="1ED147DA" w14:textId="77777777" w:rsidR="00F21F53" w:rsidRPr="00C8441E" w:rsidRDefault="00F21F53" w:rsidP="00FA1B8E">
            <w:pPr>
              <w:spacing w:beforeAutospacing="1" w:afterAutospacing="1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BE4A43" w14:textId="77777777" w:rsidR="00F21F53" w:rsidRPr="00C8441E" w:rsidRDefault="00F21F53" w:rsidP="00FA1B8E">
            <w:pPr>
              <w:spacing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b/>
                <w:sz w:val="22"/>
                <w:szCs w:val="22"/>
              </w:rPr>
              <w:t>Раздел C "Обрабатывающие производства"</w:t>
            </w:r>
          </w:p>
        </w:tc>
      </w:tr>
      <w:tr w:rsidR="00F21F53" w:rsidRPr="00C8441E" w14:paraId="1A267DA3" w14:textId="77777777" w:rsidTr="00FA1B8E">
        <w:tc>
          <w:tcPr>
            <w:tcW w:w="128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12F5C" w14:textId="77777777" w:rsidR="00F21F53" w:rsidRPr="00C8441E" w:rsidRDefault="00F21F53" w:rsidP="00FA1B8E">
            <w:pPr>
              <w:spacing w:beforeAutospacing="1" w:afterAutospacing="1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b/>
                <w:sz w:val="22"/>
                <w:szCs w:val="22"/>
              </w:rPr>
              <w:t>№ класса ОКВЭД</w:t>
            </w:r>
          </w:p>
        </w:tc>
        <w:tc>
          <w:tcPr>
            <w:tcW w:w="898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E2B42A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21F53" w:rsidRPr="00C8441E" w14:paraId="27088211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AE898A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DF5D3C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 xml:space="preserve">Производство пищевых продуктов </w:t>
            </w:r>
          </w:p>
        </w:tc>
      </w:tr>
      <w:tr w:rsidR="00F21F53" w:rsidRPr="00C8441E" w14:paraId="1F90E40F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7293A8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74077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текстильных изделий</w:t>
            </w:r>
          </w:p>
        </w:tc>
      </w:tr>
      <w:tr w:rsidR="00F21F53" w:rsidRPr="00C8441E" w14:paraId="2DCBE925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9CA3A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1FBE15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одежды</w:t>
            </w:r>
          </w:p>
        </w:tc>
      </w:tr>
      <w:tr w:rsidR="00F21F53" w:rsidRPr="00C8441E" w14:paraId="62A8AA4C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BC0F28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E156D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кожи и изделий из кожи</w:t>
            </w:r>
          </w:p>
        </w:tc>
      </w:tr>
      <w:tr w:rsidR="00F21F53" w:rsidRPr="00C8441E" w14:paraId="548C71E6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A232D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476BF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плетения</w:t>
            </w:r>
          </w:p>
        </w:tc>
      </w:tr>
      <w:tr w:rsidR="00F21F53" w:rsidRPr="00C8441E" w14:paraId="53FDC7EB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FA6FB4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C1C7D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бумаги и бумажных изделий</w:t>
            </w:r>
          </w:p>
        </w:tc>
      </w:tr>
      <w:tr w:rsidR="00F21F53" w:rsidRPr="00C8441E" w14:paraId="2663E3E6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EB5A69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F85864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  <w:shd w:val="clear" w:color="auto" w:fill="92FF99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продуктов (за исключением подгруппы 20.14.1 «Производство углеводородов и их производных»)</w:t>
            </w:r>
          </w:p>
        </w:tc>
      </w:tr>
      <w:tr w:rsidR="00F21F53" w:rsidRPr="00C8441E" w14:paraId="3D15B53E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AB3C9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401FEE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F21F53" w:rsidRPr="00C8441E" w14:paraId="50EDC73D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D6E5D1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3B31AE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резиновых и пластмассовых изделий</w:t>
            </w:r>
          </w:p>
        </w:tc>
      </w:tr>
      <w:tr w:rsidR="00F21F53" w:rsidRPr="00C8441E" w14:paraId="5D5A298A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013FA2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F306D6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</w:tr>
      <w:tr w:rsidR="00F21F53" w:rsidRPr="00C8441E" w14:paraId="5D39DEB3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87F41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36BE92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  <w:shd w:val="clear" w:color="auto" w:fill="92FF99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металлургическое (за исключением группы 24.46 «Производство ядерного топлива»)</w:t>
            </w:r>
            <w:r w:rsidRPr="00C8441E">
              <w:rPr>
                <w:rFonts w:ascii="Times New Roman" w:hAnsi="Times New Roman"/>
                <w:sz w:val="22"/>
                <w:szCs w:val="22"/>
                <w:shd w:val="clear" w:color="auto" w:fill="92FF99"/>
              </w:rPr>
              <w:t xml:space="preserve"> </w:t>
            </w:r>
          </w:p>
        </w:tc>
      </w:tr>
      <w:tr w:rsidR="00F21F53" w:rsidRPr="00C8441E" w14:paraId="6D1578B1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155F1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ABB04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</w:tr>
      <w:tr w:rsidR="00F21F53" w:rsidRPr="00C8441E" w14:paraId="0E584BA4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C4223F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62C624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</w:tr>
      <w:tr w:rsidR="00F21F53" w:rsidRPr="00C8441E" w14:paraId="52E72766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A9004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3E78E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электрического оборудования</w:t>
            </w:r>
          </w:p>
        </w:tc>
      </w:tr>
      <w:tr w:rsidR="00F21F53" w:rsidRPr="00C8441E" w14:paraId="738D6AB9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DF54B7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1B017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</w:tr>
      <w:tr w:rsidR="00F21F53" w:rsidRPr="00C8441E" w14:paraId="644DE65D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42B87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6984F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</w:tr>
      <w:tr w:rsidR="00F21F53" w:rsidRPr="00C8441E" w14:paraId="6B77806A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8B6B8F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AA0465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</w:tr>
      <w:tr w:rsidR="00F21F53" w:rsidRPr="00C8441E" w14:paraId="1ABCD8FD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647A9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800A0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мебели</w:t>
            </w:r>
          </w:p>
        </w:tc>
      </w:tr>
      <w:tr w:rsidR="00F21F53" w:rsidRPr="00C8441E" w14:paraId="07045503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D13BC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B0B7C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</w:tr>
      <w:tr w:rsidR="00F21F53" w:rsidRPr="00C8441E" w14:paraId="5E3DB5B7" w14:textId="77777777" w:rsidTr="00FA1B8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E1A13" w14:textId="77777777" w:rsidR="00F21F53" w:rsidRPr="00C8441E" w:rsidRDefault="00F21F53" w:rsidP="00FA1B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7B1768" w14:textId="77777777" w:rsidR="00F21F53" w:rsidRPr="00C8441E" w:rsidRDefault="00F21F53" w:rsidP="00FA1B8E">
            <w:pPr>
              <w:rPr>
                <w:rFonts w:ascii="Times New Roman" w:hAnsi="Times New Roman"/>
                <w:sz w:val="22"/>
                <w:szCs w:val="22"/>
              </w:rPr>
            </w:pPr>
            <w:r w:rsidRPr="00C8441E">
              <w:rPr>
                <w:rFonts w:ascii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</w:tr>
    </w:tbl>
    <w:p w14:paraId="00710B85" w14:textId="77777777" w:rsidR="00F21F53" w:rsidRPr="00C8441E" w:rsidRDefault="00F21F53" w:rsidP="00F21F53">
      <w:pPr>
        <w:tabs>
          <w:tab w:val="left" w:pos="8640"/>
        </w:tabs>
        <w:rPr>
          <w:rFonts w:ascii="Times New Roman" w:hAnsi="Times New Roman"/>
          <w:sz w:val="22"/>
          <w:szCs w:val="22"/>
        </w:rPr>
      </w:pPr>
    </w:p>
    <w:p w14:paraId="0BD39F39" w14:textId="77777777" w:rsidR="00F21F53" w:rsidRPr="00C8441E" w:rsidRDefault="00F21F53" w:rsidP="00F21F53">
      <w:pPr>
        <w:tabs>
          <w:tab w:val="left" w:pos="8640"/>
        </w:tabs>
        <w:rPr>
          <w:rFonts w:ascii="Times New Roman" w:hAnsi="Times New Roman"/>
          <w:sz w:val="22"/>
          <w:szCs w:val="22"/>
        </w:rPr>
      </w:pPr>
    </w:p>
    <w:p w14:paraId="11DD9E8C" w14:textId="77777777" w:rsidR="00F7483B" w:rsidRDefault="00F7483B"/>
    <w:sectPr w:rsidR="00F7483B" w:rsidSect="00F21F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E"/>
    <w:rsid w:val="00042212"/>
    <w:rsid w:val="00177F2E"/>
    <w:rsid w:val="006E5915"/>
    <w:rsid w:val="00C832F9"/>
    <w:rsid w:val="00F21F53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823F-94EC-4ACB-BC6C-F31D281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21F5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1F53"/>
  </w:style>
  <w:style w:type="paragraph" w:customStyle="1" w:styleId="3">
    <w:name w:val="Сноска (3)"/>
    <w:basedOn w:val="a"/>
    <w:rsid w:val="00F21F53"/>
    <w:pPr>
      <w:spacing w:line="234" w:lineRule="exact"/>
      <w:jc w:val="right"/>
    </w:pPr>
    <w:rPr>
      <w:rFonts w:ascii="Times New Roman" w:hAnsi="Times New Roman"/>
      <w:sz w:val="19"/>
    </w:rPr>
  </w:style>
  <w:style w:type="paragraph" w:customStyle="1" w:styleId="30">
    <w:name w:val="Основной текст (3)"/>
    <w:basedOn w:val="a"/>
    <w:rsid w:val="00F21F53"/>
    <w:pPr>
      <w:spacing w:after="240" w:line="274" w:lineRule="exac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2</cp:revision>
  <dcterms:created xsi:type="dcterms:W3CDTF">2023-08-29T03:13:00Z</dcterms:created>
  <dcterms:modified xsi:type="dcterms:W3CDTF">2023-08-29T03:13:00Z</dcterms:modified>
</cp:coreProperties>
</file>