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4B4" w14:textId="77777777" w:rsidR="00925456" w:rsidRPr="00C8441E" w:rsidRDefault="00925456" w:rsidP="00925456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 xml:space="preserve">Приложение №5 </w:t>
      </w:r>
    </w:p>
    <w:p w14:paraId="1F7E36F9" w14:textId="77777777" w:rsidR="00925456" w:rsidRPr="00C8441E" w:rsidRDefault="00925456" w:rsidP="00925456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к Стандарту Фонда</w:t>
      </w:r>
    </w:p>
    <w:p w14:paraId="480FB02B" w14:textId="77777777" w:rsidR="00925456" w:rsidRPr="00C8441E" w:rsidRDefault="00925456" w:rsidP="00925456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предоставления финансовой поддержки</w:t>
      </w:r>
    </w:p>
    <w:p w14:paraId="1CE646ED" w14:textId="77777777" w:rsidR="00925456" w:rsidRPr="00C8441E" w:rsidRDefault="00925456" w:rsidP="00925456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по программе «Оборот-2023» для субъектов промышленности</w:t>
      </w:r>
    </w:p>
    <w:p w14:paraId="493BBBC0" w14:textId="77777777" w:rsidR="00925456" w:rsidRPr="00C8441E" w:rsidRDefault="00925456" w:rsidP="00925456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Республики Саха (Якутия)</w:t>
      </w:r>
    </w:p>
    <w:p w14:paraId="139EA3CC" w14:textId="77777777" w:rsidR="00925456" w:rsidRPr="00C8441E" w:rsidRDefault="00925456" w:rsidP="00925456">
      <w:pPr>
        <w:spacing w:before="240"/>
        <w:jc w:val="center"/>
        <w:rPr>
          <w:rFonts w:ascii="Times New Roman" w:hAnsi="Times New Roman"/>
          <w:b/>
          <w:szCs w:val="24"/>
        </w:rPr>
      </w:pPr>
      <w:bookmarkStart w:id="0" w:name="_Hlk122449096"/>
      <w:r w:rsidRPr="00C8441E">
        <w:rPr>
          <w:rFonts w:ascii="Times New Roman" w:hAnsi="Times New Roman"/>
          <w:b/>
          <w:szCs w:val="24"/>
        </w:rPr>
        <w:t xml:space="preserve">Список документов для рассмотрения заявки по программе «Оборот-2023» </w:t>
      </w:r>
    </w:p>
    <w:p w14:paraId="47FE83EE" w14:textId="77777777" w:rsidR="00925456" w:rsidRPr="00C8441E" w:rsidRDefault="00925456" w:rsidP="00925456">
      <w:pPr>
        <w:ind w:left="4678"/>
        <w:jc w:val="right"/>
        <w:rPr>
          <w:rFonts w:ascii="Times New Roman" w:hAnsi="Times New Roman"/>
          <w:szCs w:val="24"/>
        </w:rPr>
      </w:pPr>
    </w:p>
    <w:p w14:paraId="0A180B7E" w14:textId="77777777" w:rsidR="00925456" w:rsidRPr="00B20DE7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Заявка по форме Приложения №2, согласие на обработку персональных данных и проверку кредитной истории физического лица, согласие на проверку кредитной истории юридического лица.</w:t>
      </w:r>
    </w:p>
    <w:p w14:paraId="577DA5EE" w14:textId="77777777" w:rsidR="00925456" w:rsidRPr="00B20DE7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Смета расходования средств займа.</w:t>
      </w:r>
    </w:p>
    <w:p w14:paraId="0A538E68" w14:textId="77777777" w:rsidR="00925456" w:rsidRPr="00B20DE7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Документы для финансового анализа Заявителя:</w:t>
      </w:r>
    </w:p>
    <w:p w14:paraId="428AD152" w14:textId="77777777" w:rsidR="00925456" w:rsidRPr="00B20DE7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- бухгалтерская отчетность (Форма 1 и 2):</w:t>
      </w:r>
    </w:p>
    <w:p w14:paraId="628D10B4" w14:textId="77777777" w:rsidR="00925456" w:rsidRPr="00B20DE7" w:rsidRDefault="00925456" w:rsidP="00925456">
      <w:pPr>
        <w:pStyle w:val="a3"/>
        <w:widowControl/>
        <w:numPr>
          <w:ilvl w:val="1"/>
          <w:numId w:val="2"/>
        </w:numPr>
        <w:tabs>
          <w:tab w:val="left" w:pos="993"/>
        </w:tabs>
        <w:ind w:left="1276"/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за два последних завершенных финансовых года с отметкой налоговой (скан-копия);</w:t>
      </w:r>
    </w:p>
    <w:p w14:paraId="58C6A208" w14:textId="77777777" w:rsidR="00925456" w:rsidRPr="00B20DE7" w:rsidRDefault="00925456" w:rsidP="00925456">
      <w:pPr>
        <w:pStyle w:val="a3"/>
        <w:widowControl/>
        <w:numPr>
          <w:ilvl w:val="1"/>
          <w:numId w:val="2"/>
        </w:numPr>
        <w:tabs>
          <w:tab w:val="left" w:pos="993"/>
        </w:tabs>
        <w:ind w:left="1276"/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промежуточная отчетность за 1, 2, 3 кварталы за последний завершенный финансовый год, заверенная подписью единоличного исполнительного органа и печатью организации (скан-копия);</w:t>
      </w:r>
    </w:p>
    <w:p w14:paraId="5742E22C" w14:textId="77777777" w:rsidR="00925456" w:rsidRPr="00B20DE7" w:rsidRDefault="00925456" w:rsidP="00925456">
      <w:pPr>
        <w:pStyle w:val="a3"/>
        <w:widowControl/>
        <w:numPr>
          <w:ilvl w:val="1"/>
          <w:numId w:val="2"/>
        </w:numPr>
        <w:tabs>
          <w:tab w:val="left" w:pos="993"/>
        </w:tabs>
        <w:ind w:left="1276"/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промежуточная отчетность за кварталы текущего года, заверенная подписью единоличного исполнительного органа и печатью организации (скан-копия);</w:t>
      </w:r>
    </w:p>
    <w:p w14:paraId="3BEBA6F3" w14:textId="77777777" w:rsidR="00925456" w:rsidRPr="00B20DE7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- карточка 51 счета за период последние два года и текущие кварталы по всем расчетным счетам и Банкам (в формате Excel);</w:t>
      </w:r>
    </w:p>
    <w:p w14:paraId="5A708082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B20DE7">
        <w:rPr>
          <w:rFonts w:ascii="Times New Roman" w:hAnsi="Times New Roman"/>
          <w:szCs w:val="24"/>
        </w:rPr>
        <w:t>- налоговые декларации с отметкой налоговой или квитанцией о принятии декларации в электронном виде по налогу на прибыль, по НДС</w:t>
      </w:r>
      <w:r w:rsidRPr="00C8441E">
        <w:rPr>
          <w:rFonts w:ascii="Times New Roman" w:hAnsi="Times New Roman"/>
          <w:szCs w:val="24"/>
        </w:rPr>
        <w:t xml:space="preserve"> за последние 2 </w:t>
      </w:r>
      <w:proofErr w:type="gramStart"/>
      <w:r w:rsidRPr="00C8441E">
        <w:rPr>
          <w:rFonts w:ascii="Times New Roman" w:hAnsi="Times New Roman"/>
          <w:szCs w:val="24"/>
        </w:rPr>
        <w:t>года с документами</w:t>
      </w:r>
      <w:proofErr w:type="gramEnd"/>
      <w:r w:rsidRPr="00C8441E">
        <w:rPr>
          <w:rFonts w:ascii="Times New Roman" w:hAnsi="Times New Roman"/>
          <w:szCs w:val="24"/>
        </w:rPr>
        <w:t xml:space="preserve"> подтверждающими оплату налогов;</w:t>
      </w:r>
    </w:p>
    <w:p w14:paraId="28FED8F7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справка из налоговой об отсутствии задолженности с датой не более 30 дней на дату заявки;</w:t>
      </w:r>
    </w:p>
    <w:p w14:paraId="53D6381F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иные документы по запросу Фонда.</w:t>
      </w:r>
    </w:p>
    <w:p w14:paraId="5C33E689" w14:textId="77777777" w:rsidR="00925456" w:rsidRPr="00C8441E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Учредительные документы Заявителя:</w:t>
      </w:r>
    </w:p>
    <w:p w14:paraId="4E1FF77A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устав (в действующей редакции) со всеми изменениями и дополнениями с отметкой о регистрации налогового органа;</w:t>
      </w:r>
    </w:p>
    <w:p w14:paraId="3B65D7C4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свидетельство о регистрации юридического лица в налоговом органе;</w:t>
      </w:r>
    </w:p>
    <w:p w14:paraId="4D1348E1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решение уполномоченного органа юридического лица о назначении (избрании)</w:t>
      </w:r>
      <w:r>
        <w:rPr>
          <w:rFonts w:ascii="Times New Roman" w:hAnsi="Times New Roman"/>
          <w:szCs w:val="24"/>
        </w:rPr>
        <w:t xml:space="preserve"> и о продлении </w:t>
      </w:r>
      <w:r w:rsidRPr="00C8441E">
        <w:rPr>
          <w:rFonts w:ascii="Times New Roman" w:hAnsi="Times New Roman"/>
          <w:szCs w:val="24"/>
        </w:rPr>
        <w:t>единоличного исполнительного органа (протокол, решение единственного участника/акционера).</w:t>
      </w:r>
    </w:p>
    <w:p w14:paraId="77DFAEEF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лицензии и/или разрешения на занятия определенными видами деятельности (если требуется);</w:t>
      </w:r>
    </w:p>
    <w:p w14:paraId="5B4706CD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копия паспорта единоличного исполнительного органа и учредителей организации (все страницы)</w:t>
      </w:r>
      <w:r>
        <w:rPr>
          <w:rFonts w:ascii="Times New Roman" w:hAnsi="Times New Roman"/>
          <w:szCs w:val="24"/>
        </w:rPr>
        <w:t>, ИНН и СНИЛС;</w:t>
      </w:r>
    </w:p>
    <w:p w14:paraId="4EDCC99A" w14:textId="77777777" w:rsidR="00925456" w:rsidRPr="00C8441E" w:rsidRDefault="00925456" w:rsidP="00925456">
      <w:pPr>
        <w:pStyle w:val="a3"/>
        <w:widowControl/>
        <w:tabs>
          <w:tab w:val="left" w:pos="284"/>
        </w:tabs>
        <w:ind w:left="709"/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свидетельство ИНН и ОГРН;</w:t>
      </w:r>
    </w:p>
    <w:p w14:paraId="072EFEB4" w14:textId="77777777" w:rsidR="00925456" w:rsidRPr="00C8441E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Документы по залоговому имуществу (предоставляются в зависимости от вида имущества).</w:t>
      </w:r>
    </w:p>
    <w:p w14:paraId="30EDE621" w14:textId="77777777" w:rsidR="00925456" w:rsidRPr="00C8441E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Залог недвижимости:</w:t>
      </w:r>
    </w:p>
    <w:p w14:paraId="31A2564F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документы, подтверждающие право собственности на объекты недвижимости с информацией о документах основаниях (свидетельство на право собственности, первичная выписка из ЕГРН и т.п.);</w:t>
      </w:r>
    </w:p>
    <w:p w14:paraId="3BD5D1C4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выписка из ЕГРН об основных характеристиках объекта недвижимости с информацией о наличии/отсутствии обременений с датой не ранее 30 дней от даты договора ипотеки;</w:t>
      </w:r>
    </w:p>
    <w:p w14:paraId="14DD2778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нотариально заверенное согласие супруга/супруги на передачу в залог недвижимого имущества с датой не ранее 30 дней от даты договора ипотеки (в случае необходимости);</w:t>
      </w:r>
    </w:p>
    <w:p w14:paraId="033FE337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согласие арендодателя на передачу в залог земельных участков, находящихся в долгосрочной аренде у государства;</w:t>
      </w:r>
    </w:p>
    <w:p w14:paraId="44FC666F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 xml:space="preserve">- отчет об оценке </w:t>
      </w:r>
      <w:proofErr w:type="gramStart"/>
      <w:r w:rsidRPr="00C8441E">
        <w:rPr>
          <w:rFonts w:ascii="Times New Roman" w:hAnsi="Times New Roman"/>
          <w:szCs w:val="24"/>
        </w:rPr>
        <w:t>недвижимости</w:t>
      </w:r>
      <w:proofErr w:type="gramEnd"/>
      <w:r w:rsidRPr="00C8441E">
        <w:rPr>
          <w:rFonts w:ascii="Times New Roman" w:hAnsi="Times New Roman"/>
          <w:szCs w:val="24"/>
        </w:rPr>
        <w:t xml:space="preserve"> передаваемой в залог, подготовленный независимой оценочной компанией;</w:t>
      </w:r>
    </w:p>
    <w:p w14:paraId="21F285AC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иные документы.</w:t>
      </w:r>
    </w:p>
    <w:p w14:paraId="6FFEDDB1" w14:textId="77777777" w:rsidR="00925456" w:rsidRPr="00C8441E" w:rsidRDefault="00925456" w:rsidP="00925456">
      <w:pPr>
        <w:pStyle w:val="a3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lastRenderedPageBreak/>
        <w:t>Залог движимого имущества (оборудование, транспорт, спецтехника и т.д.):</w:t>
      </w:r>
    </w:p>
    <w:p w14:paraId="1F8BB0B6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документы подтверждающие право собственности на движимое имущество (договора купли-продажи, документы об оплате и т.п.);</w:t>
      </w:r>
    </w:p>
    <w:p w14:paraId="4D06EEB0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документы о государственной регистрации имущества (ПТС, СТС, ПСМ и т.п.);</w:t>
      </w:r>
    </w:p>
    <w:p w14:paraId="1DFFB519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техническая документация с информацией об основных технических характеристиках;</w:t>
      </w:r>
    </w:p>
    <w:p w14:paraId="75D34DC8" w14:textId="77777777" w:rsidR="00925456" w:rsidRPr="00C8441E" w:rsidRDefault="00925456" w:rsidP="00925456">
      <w:pPr>
        <w:pStyle w:val="a3"/>
        <w:widowControl/>
        <w:tabs>
          <w:tab w:val="left" w:pos="284"/>
        </w:tabs>
        <w:jc w:val="both"/>
        <w:rPr>
          <w:rFonts w:ascii="Times New Roman" w:hAnsi="Times New Roman"/>
          <w:szCs w:val="24"/>
        </w:rPr>
      </w:pPr>
      <w:r w:rsidRPr="00C8441E">
        <w:rPr>
          <w:rFonts w:ascii="Times New Roman" w:hAnsi="Times New Roman"/>
          <w:szCs w:val="24"/>
        </w:rPr>
        <w:t>- иные документы.</w:t>
      </w:r>
      <w:bookmarkEnd w:id="0"/>
    </w:p>
    <w:p w14:paraId="7A8DC1D4" w14:textId="77777777" w:rsidR="00F7483B" w:rsidRDefault="00F7483B"/>
    <w:sectPr w:rsidR="00F7483B" w:rsidSect="009254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DEB"/>
    <w:multiLevelType w:val="multilevel"/>
    <w:tmpl w:val="3F3AF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47E"/>
    <w:multiLevelType w:val="multilevel"/>
    <w:tmpl w:val="4B02DA9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180388525">
    <w:abstractNumId w:val="0"/>
  </w:num>
  <w:num w:numId="2" w16cid:durableId="148940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F8"/>
    <w:rsid w:val="00042212"/>
    <w:rsid w:val="00517BF8"/>
    <w:rsid w:val="006E5915"/>
    <w:rsid w:val="00925456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2545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5456"/>
  </w:style>
  <w:style w:type="paragraph" w:customStyle="1" w:styleId="3">
    <w:name w:val="Сноска (3)"/>
    <w:basedOn w:val="a"/>
    <w:rsid w:val="00925456"/>
    <w:pPr>
      <w:spacing w:line="234" w:lineRule="exact"/>
      <w:jc w:val="right"/>
    </w:pPr>
    <w:rPr>
      <w:rFonts w:ascii="Times New Roman" w:hAnsi="Times New Roman"/>
      <w:sz w:val="19"/>
    </w:rPr>
  </w:style>
  <w:style w:type="paragraph" w:styleId="a3">
    <w:name w:val="List Paragraph"/>
    <w:basedOn w:val="a"/>
    <w:link w:val="a4"/>
    <w:rsid w:val="00925456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25456"/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2</cp:revision>
  <dcterms:created xsi:type="dcterms:W3CDTF">2023-08-29T06:30:00Z</dcterms:created>
  <dcterms:modified xsi:type="dcterms:W3CDTF">2023-08-29T06:30:00Z</dcterms:modified>
</cp:coreProperties>
</file>